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91" w:type="dxa"/>
        <w:tblLook w:val="04A0" w:firstRow="1" w:lastRow="0" w:firstColumn="1" w:lastColumn="0" w:noHBand="0" w:noVBand="1"/>
      </w:tblPr>
      <w:tblGrid>
        <w:gridCol w:w="1653"/>
        <w:gridCol w:w="587"/>
        <w:gridCol w:w="9283"/>
        <w:gridCol w:w="1860"/>
        <w:gridCol w:w="1808"/>
      </w:tblGrid>
      <w:tr w:rsidR="00661B10" w14:paraId="47401435" w14:textId="77777777">
        <w:trPr>
          <w:trHeight w:val="65"/>
          <w:tblHeader/>
        </w:trPr>
        <w:tc>
          <w:tcPr>
            <w:tcW w:w="166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47401430" w14:textId="77777777" w:rsidR="00661B10" w:rsidRDefault="002F458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47401431" w14:textId="77777777" w:rsidR="00661B10" w:rsidRDefault="002F458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64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7401432" w14:textId="77777777" w:rsidR="00661B10" w:rsidRDefault="002F458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9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7401433" w14:textId="77777777" w:rsidR="00661B10" w:rsidRDefault="002F458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40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7401434" w14:textId="77777777" w:rsidR="00661B10" w:rsidRDefault="002F458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7401439"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7401436" w14:textId="77777777" w:rsidR="00661B10" w:rsidRDefault="002F4580">
            <w:pPr>
              <w:pStyle w:val="Default"/>
              <w:rPr>
                <w:rFonts w:ascii="Arial" w:hAnsi="Arial" w:cs="Arial"/>
                <w:sz w:val="18"/>
                <w:szCs w:val="18"/>
              </w:rPr>
            </w:pPr>
            <w:r>
              <w:rPr>
                <w:rFonts w:ascii="Arial" w:hAnsi="Arial" w:cs="Arial"/>
                <w:b/>
                <w:bCs/>
                <w:sz w:val="18"/>
                <w:szCs w:val="18"/>
              </w:rPr>
              <w:t xml:space="preserve">TITLE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7401437"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47401438" w14:textId="77777777" w:rsidR="00661B10" w:rsidRDefault="00661B10">
            <w:pPr>
              <w:pStyle w:val="Default"/>
              <w:jc w:val="right"/>
              <w:rPr>
                <w:rFonts w:ascii="Arial" w:hAnsi="Arial" w:cs="Arial"/>
                <w:color w:val="auto"/>
                <w:sz w:val="18"/>
                <w:szCs w:val="18"/>
              </w:rPr>
            </w:pPr>
          </w:p>
        </w:tc>
      </w:tr>
      <w:tr w:rsidR="00661B10" w14:paraId="4740143F"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4740143A"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740143B"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w:t>
            </w:r>
          </w:p>
        </w:tc>
        <w:tc>
          <w:tcPr>
            <w:tcW w:w="9647" w:type="dxa"/>
            <w:tcBorders>
              <w:top w:val="single" w:sz="4" w:space="0" w:color="000000"/>
              <w:left w:val="single" w:sz="4" w:space="0" w:color="000000"/>
              <w:bottom w:val="double" w:sz="4" w:space="0" w:color="000000"/>
              <w:right w:val="single" w:sz="4" w:space="0" w:color="000000"/>
            </w:tcBorders>
          </w:tcPr>
          <w:p w14:paraId="4740143C" w14:textId="77777777" w:rsidR="00661B10" w:rsidRDefault="002F458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90" w:type="dxa"/>
            <w:tcBorders>
              <w:top w:val="single" w:sz="4" w:space="0" w:color="000000"/>
              <w:left w:val="single" w:sz="4" w:space="0" w:color="000000"/>
              <w:bottom w:val="double" w:sz="4" w:space="0" w:color="000000"/>
              <w:right w:val="single" w:sz="4" w:space="0" w:color="000000"/>
            </w:tcBorders>
          </w:tcPr>
          <w:p w14:paraId="4740143D" w14:textId="21D259E6" w:rsidR="00661B10" w:rsidRPr="00A14E7A" w:rsidRDefault="00A14E7A">
            <w:pPr>
              <w:pStyle w:val="Default"/>
              <w:spacing w:before="40" w:after="40"/>
              <w:rPr>
                <w:rFonts w:ascii="Arial" w:hAnsi="Arial" w:cs="Arial"/>
                <w:color w:val="auto"/>
                <w:sz w:val="18"/>
                <w:szCs w:val="18"/>
                <w:lang w:val="en-US"/>
              </w:rPr>
            </w:pPr>
            <w:r w:rsidRPr="00A14E7A">
              <w:rPr>
                <w:rFonts w:ascii="Arial" w:hAnsi="Arial" w:cs="Arial"/>
                <w:color w:val="auto"/>
                <w:sz w:val="18"/>
                <w:szCs w:val="18"/>
              </w:rPr>
              <w:t>Page 1 / Lines 3-5</w:t>
            </w:r>
          </w:p>
        </w:tc>
        <w:tc>
          <w:tcPr>
            <w:tcW w:w="1400" w:type="dxa"/>
            <w:tcBorders>
              <w:top w:val="single" w:sz="4" w:space="0" w:color="000000"/>
              <w:left w:val="single" w:sz="4" w:space="0" w:color="000000"/>
              <w:bottom w:val="double" w:sz="4" w:space="0" w:color="000000"/>
              <w:right w:val="single" w:sz="4" w:space="0" w:color="000000"/>
            </w:tcBorders>
          </w:tcPr>
          <w:p w14:paraId="4740143E" w14:textId="6D71C3D9" w:rsidR="00661B10" w:rsidRDefault="00777D7E">
            <w:pPr>
              <w:pStyle w:val="Default"/>
              <w:spacing w:before="40" w:after="40"/>
              <w:rPr>
                <w:rFonts w:ascii="Arial" w:hAnsi="Arial" w:cs="Arial"/>
                <w:color w:val="auto"/>
                <w:sz w:val="18"/>
                <w:szCs w:val="18"/>
              </w:rPr>
            </w:pPr>
            <w:r w:rsidRPr="00777D7E">
              <w:rPr>
                <w:rFonts w:ascii="Arial" w:hAnsi="Arial" w:cs="Arial"/>
                <w:color w:val="auto"/>
                <w:sz w:val="18"/>
                <w:szCs w:val="18"/>
              </w:rPr>
              <w:t>Title (Systematic Review and Meta-analysis)</w:t>
            </w:r>
          </w:p>
        </w:tc>
      </w:tr>
      <w:tr w:rsidR="00661B10" w14:paraId="47401443"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7401440" w14:textId="77777777" w:rsidR="00661B10" w:rsidRDefault="002F4580">
            <w:pPr>
              <w:pStyle w:val="Default"/>
              <w:rPr>
                <w:rFonts w:ascii="Arial" w:hAnsi="Arial" w:cs="Arial"/>
                <w:sz w:val="18"/>
                <w:szCs w:val="18"/>
              </w:rPr>
            </w:pPr>
            <w:r>
              <w:rPr>
                <w:rFonts w:ascii="Arial" w:hAnsi="Arial" w:cs="Arial"/>
                <w:b/>
                <w:bCs/>
                <w:sz w:val="18"/>
                <w:szCs w:val="18"/>
              </w:rPr>
              <w:t xml:space="preserve">ABSTRACT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7401441"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47401442" w14:textId="77777777" w:rsidR="00661B10" w:rsidRDefault="00661B10">
            <w:pPr>
              <w:pStyle w:val="Default"/>
              <w:jc w:val="right"/>
              <w:rPr>
                <w:rFonts w:ascii="Arial" w:hAnsi="Arial" w:cs="Arial"/>
                <w:color w:val="auto"/>
                <w:sz w:val="18"/>
                <w:szCs w:val="18"/>
              </w:rPr>
            </w:pPr>
          </w:p>
        </w:tc>
      </w:tr>
      <w:tr w:rsidR="00661B10" w14:paraId="47401449"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47401444"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47401445"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w:t>
            </w:r>
          </w:p>
        </w:tc>
        <w:tc>
          <w:tcPr>
            <w:tcW w:w="9647" w:type="dxa"/>
            <w:tcBorders>
              <w:top w:val="single" w:sz="4" w:space="0" w:color="000000"/>
              <w:left w:val="single" w:sz="4" w:space="0" w:color="000000"/>
              <w:bottom w:val="double" w:sz="4" w:space="0" w:color="000000"/>
              <w:right w:val="single" w:sz="4" w:space="0" w:color="000000"/>
            </w:tcBorders>
          </w:tcPr>
          <w:p w14:paraId="47401446" w14:textId="77777777" w:rsidR="00661B10" w:rsidRDefault="002F458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90" w:type="dxa"/>
            <w:tcBorders>
              <w:top w:val="single" w:sz="4" w:space="0" w:color="000000"/>
              <w:left w:val="single" w:sz="4" w:space="0" w:color="000000"/>
              <w:bottom w:val="double" w:sz="4" w:space="0" w:color="000000"/>
              <w:right w:val="single" w:sz="4" w:space="0" w:color="000000"/>
            </w:tcBorders>
          </w:tcPr>
          <w:p w14:paraId="47401447" w14:textId="2971D88D" w:rsidR="00661B10" w:rsidRDefault="00F154EC">
            <w:pPr>
              <w:pStyle w:val="Default"/>
              <w:spacing w:before="40" w:after="40"/>
              <w:rPr>
                <w:rFonts w:ascii="Arial" w:hAnsi="Arial" w:cs="Arial"/>
                <w:color w:val="auto"/>
                <w:sz w:val="18"/>
                <w:szCs w:val="18"/>
              </w:rPr>
            </w:pPr>
            <w:r>
              <w:rPr>
                <w:rFonts w:ascii="Arial" w:hAnsi="Arial" w:cs="Arial"/>
                <w:color w:val="auto"/>
                <w:sz w:val="18"/>
                <w:szCs w:val="18"/>
              </w:rPr>
              <w:t>Page 1 / Lines 18-38</w:t>
            </w:r>
          </w:p>
        </w:tc>
        <w:tc>
          <w:tcPr>
            <w:tcW w:w="1400" w:type="dxa"/>
            <w:tcBorders>
              <w:top w:val="single" w:sz="4" w:space="0" w:color="000000"/>
              <w:left w:val="single" w:sz="4" w:space="0" w:color="000000"/>
              <w:bottom w:val="double" w:sz="4" w:space="0" w:color="000000"/>
              <w:right w:val="single" w:sz="4" w:space="0" w:color="000000"/>
            </w:tcBorders>
          </w:tcPr>
          <w:p w14:paraId="47401448" w14:textId="603DE55C" w:rsidR="00661B10" w:rsidRDefault="00F60ED0">
            <w:pPr>
              <w:pStyle w:val="Default"/>
              <w:spacing w:before="40" w:after="40"/>
              <w:rPr>
                <w:rFonts w:ascii="Arial" w:hAnsi="Arial" w:cs="Arial"/>
                <w:color w:val="auto"/>
                <w:sz w:val="18"/>
                <w:szCs w:val="18"/>
              </w:rPr>
            </w:pPr>
            <w:r w:rsidRPr="00F60ED0">
              <w:rPr>
                <w:rFonts w:ascii="Arial" w:hAnsi="Arial" w:cs="Arial"/>
                <w:color w:val="auto"/>
                <w:sz w:val="18"/>
                <w:szCs w:val="18"/>
              </w:rPr>
              <w:t>Abstract (structured abstract compliant with PRISMA 2020 for Abstracts)</w:t>
            </w:r>
          </w:p>
        </w:tc>
      </w:tr>
      <w:tr w:rsidR="00661B10" w14:paraId="4740144D"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740144A" w14:textId="77777777" w:rsidR="00661B10" w:rsidRDefault="002F4580">
            <w:pPr>
              <w:pStyle w:val="Default"/>
              <w:rPr>
                <w:rFonts w:ascii="Arial" w:hAnsi="Arial" w:cs="Arial"/>
                <w:sz w:val="18"/>
                <w:szCs w:val="18"/>
              </w:rPr>
            </w:pPr>
            <w:r>
              <w:rPr>
                <w:rFonts w:ascii="Arial" w:hAnsi="Arial" w:cs="Arial"/>
                <w:b/>
                <w:bCs/>
                <w:sz w:val="18"/>
                <w:szCs w:val="18"/>
              </w:rPr>
              <w:t xml:space="preserve">INTRODUCTION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740144B"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4740144C" w14:textId="77777777" w:rsidR="00661B10" w:rsidRDefault="00661B10">
            <w:pPr>
              <w:pStyle w:val="Default"/>
              <w:jc w:val="right"/>
              <w:rPr>
                <w:rFonts w:ascii="Arial" w:hAnsi="Arial" w:cs="Arial"/>
                <w:color w:val="auto"/>
                <w:sz w:val="18"/>
                <w:szCs w:val="18"/>
              </w:rPr>
            </w:pPr>
          </w:p>
        </w:tc>
      </w:tr>
      <w:tr w:rsidR="00661B10" w14:paraId="47401453"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44E"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4740144F"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3</w:t>
            </w:r>
          </w:p>
        </w:tc>
        <w:tc>
          <w:tcPr>
            <w:tcW w:w="9647" w:type="dxa"/>
            <w:tcBorders>
              <w:top w:val="single" w:sz="4" w:space="0" w:color="000000"/>
              <w:left w:val="single" w:sz="4" w:space="0" w:color="000000"/>
              <w:bottom w:val="single" w:sz="4" w:space="0" w:color="000000"/>
              <w:right w:val="single" w:sz="4" w:space="0" w:color="000000"/>
            </w:tcBorders>
          </w:tcPr>
          <w:p w14:paraId="47401450"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Describe the rationale for the review in </w:t>
            </w:r>
            <w:r>
              <w:rPr>
                <w:rFonts w:ascii="Arial" w:hAnsi="Arial" w:cs="Arial"/>
                <w:sz w:val="18"/>
                <w:szCs w:val="18"/>
              </w:rPr>
              <w:t>the context of existing knowledge.</w:t>
            </w:r>
          </w:p>
        </w:tc>
        <w:tc>
          <w:tcPr>
            <w:tcW w:w="1890" w:type="dxa"/>
            <w:tcBorders>
              <w:top w:val="single" w:sz="4" w:space="0" w:color="000000"/>
              <w:left w:val="single" w:sz="4" w:space="0" w:color="000000"/>
              <w:bottom w:val="single" w:sz="4" w:space="0" w:color="000000"/>
              <w:right w:val="single" w:sz="4" w:space="0" w:color="000000"/>
            </w:tcBorders>
          </w:tcPr>
          <w:p w14:paraId="47401451" w14:textId="5F181482" w:rsidR="00661B10" w:rsidRDefault="00086B02">
            <w:pPr>
              <w:pStyle w:val="Default"/>
              <w:spacing w:before="40" w:after="40"/>
              <w:rPr>
                <w:rFonts w:ascii="Arial" w:hAnsi="Arial" w:cs="Arial"/>
                <w:color w:val="auto"/>
                <w:sz w:val="18"/>
                <w:szCs w:val="18"/>
              </w:rPr>
            </w:pPr>
            <w:r w:rsidRPr="00086B02">
              <w:rPr>
                <w:rFonts w:ascii="Arial" w:hAnsi="Arial" w:cs="Arial"/>
                <w:color w:val="auto"/>
                <w:sz w:val="18"/>
                <w:szCs w:val="18"/>
              </w:rPr>
              <w:t>Page 4 / Lines 72–9</w:t>
            </w:r>
            <w:r w:rsidR="00CF1A8A">
              <w:rPr>
                <w:rFonts w:ascii="Arial" w:hAnsi="Arial" w:cs="Arial"/>
                <w:color w:val="auto"/>
                <w:sz w:val="18"/>
                <w:szCs w:val="18"/>
              </w:rPr>
              <w:t>5</w:t>
            </w:r>
          </w:p>
        </w:tc>
        <w:tc>
          <w:tcPr>
            <w:tcW w:w="1400" w:type="dxa"/>
            <w:tcBorders>
              <w:top w:val="single" w:sz="4" w:space="0" w:color="000000"/>
              <w:left w:val="single" w:sz="4" w:space="0" w:color="000000"/>
              <w:bottom w:val="single" w:sz="4" w:space="0" w:color="000000"/>
              <w:right w:val="single" w:sz="4" w:space="0" w:color="000000"/>
            </w:tcBorders>
          </w:tcPr>
          <w:p w14:paraId="47401452" w14:textId="2B09CF24" w:rsidR="00661B10" w:rsidRDefault="00DB5707">
            <w:pPr>
              <w:pStyle w:val="Default"/>
              <w:spacing w:before="40" w:after="40"/>
              <w:rPr>
                <w:rFonts w:ascii="Arial" w:hAnsi="Arial" w:cs="Arial"/>
                <w:color w:val="auto"/>
                <w:sz w:val="18"/>
                <w:szCs w:val="18"/>
              </w:rPr>
            </w:pPr>
            <w:r w:rsidRPr="00DB5707">
              <w:rPr>
                <w:rFonts w:ascii="Arial" w:hAnsi="Arial" w:cs="Arial"/>
                <w:color w:val="auto"/>
                <w:sz w:val="18"/>
                <w:szCs w:val="18"/>
              </w:rPr>
              <w:t>Introduction, paragraph 1–2</w:t>
            </w:r>
          </w:p>
        </w:tc>
      </w:tr>
      <w:tr w:rsidR="00661B10" w14:paraId="47401459"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47401454"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47401455"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4</w:t>
            </w:r>
          </w:p>
        </w:tc>
        <w:tc>
          <w:tcPr>
            <w:tcW w:w="9647" w:type="dxa"/>
            <w:tcBorders>
              <w:top w:val="single" w:sz="4" w:space="0" w:color="000000"/>
              <w:left w:val="single" w:sz="4" w:space="0" w:color="000000"/>
              <w:bottom w:val="double" w:sz="4" w:space="0" w:color="000000"/>
              <w:right w:val="single" w:sz="4" w:space="0" w:color="000000"/>
            </w:tcBorders>
          </w:tcPr>
          <w:p w14:paraId="47401456" w14:textId="77777777" w:rsidR="00661B10" w:rsidRDefault="002F458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90" w:type="dxa"/>
            <w:tcBorders>
              <w:top w:val="single" w:sz="4" w:space="0" w:color="000000"/>
              <w:left w:val="single" w:sz="4" w:space="0" w:color="000000"/>
              <w:bottom w:val="double" w:sz="4" w:space="0" w:color="000000"/>
              <w:right w:val="single" w:sz="4" w:space="0" w:color="000000"/>
            </w:tcBorders>
          </w:tcPr>
          <w:p w14:paraId="47401457" w14:textId="42AE3676" w:rsidR="00661B10" w:rsidRDefault="000B7253">
            <w:pPr>
              <w:pStyle w:val="Default"/>
              <w:spacing w:before="40" w:after="40"/>
              <w:rPr>
                <w:rFonts w:ascii="Arial" w:hAnsi="Arial" w:cs="Arial"/>
                <w:color w:val="auto"/>
                <w:sz w:val="18"/>
                <w:szCs w:val="18"/>
              </w:rPr>
            </w:pPr>
            <w:r w:rsidRPr="000B7253">
              <w:rPr>
                <w:rFonts w:ascii="Arial" w:hAnsi="Arial" w:cs="Arial"/>
                <w:color w:val="auto"/>
                <w:sz w:val="18"/>
                <w:szCs w:val="18"/>
              </w:rPr>
              <w:t>Page 4 / Lines 96</w:t>
            </w:r>
            <w:r>
              <w:rPr>
                <w:rFonts w:ascii="Arial" w:hAnsi="Arial" w:cs="Arial"/>
                <w:color w:val="auto"/>
                <w:sz w:val="18"/>
                <w:szCs w:val="18"/>
              </w:rPr>
              <w:t>-</w:t>
            </w:r>
            <w:r w:rsidR="00CF1A8A">
              <w:rPr>
                <w:rFonts w:ascii="Arial" w:hAnsi="Arial" w:cs="Arial"/>
                <w:color w:val="auto"/>
                <w:sz w:val="18"/>
                <w:szCs w:val="18"/>
              </w:rPr>
              <w:t>100</w:t>
            </w:r>
          </w:p>
        </w:tc>
        <w:tc>
          <w:tcPr>
            <w:tcW w:w="1400" w:type="dxa"/>
            <w:tcBorders>
              <w:top w:val="single" w:sz="4" w:space="0" w:color="000000"/>
              <w:left w:val="single" w:sz="4" w:space="0" w:color="000000"/>
              <w:bottom w:val="double" w:sz="4" w:space="0" w:color="000000"/>
              <w:right w:val="single" w:sz="4" w:space="0" w:color="000000"/>
            </w:tcBorders>
          </w:tcPr>
          <w:p w14:paraId="47401458" w14:textId="74D0259C" w:rsidR="00661B10" w:rsidRDefault="00DB5707">
            <w:pPr>
              <w:pStyle w:val="Default"/>
              <w:spacing w:before="40" w:after="40"/>
              <w:rPr>
                <w:rFonts w:ascii="Arial" w:hAnsi="Arial" w:cs="Arial"/>
                <w:color w:val="auto"/>
                <w:sz w:val="18"/>
                <w:szCs w:val="18"/>
              </w:rPr>
            </w:pPr>
            <w:r w:rsidRPr="00DB5707">
              <w:rPr>
                <w:rFonts w:ascii="Arial" w:hAnsi="Arial" w:cs="Arial"/>
                <w:color w:val="auto"/>
                <w:sz w:val="18"/>
                <w:szCs w:val="18"/>
              </w:rPr>
              <w:t>Introduction, final paragraph</w:t>
            </w:r>
          </w:p>
        </w:tc>
      </w:tr>
      <w:tr w:rsidR="00661B10" w14:paraId="4740145D"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740145A" w14:textId="77777777" w:rsidR="00661B10" w:rsidRDefault="002F4580">
            <w:pPr>
              <w:pStyle w:val="Default"/>
              <w:rPr>
                <w:rFonts w:ascii="Arial" w:hAnsi="Arial" w:cs="Arial"/>
                <w:sz w:val="18"/>
                <w:szCs w:val="18"/>
              </w:rPr>
            </w:pPr>
            <w:r>
              <w:rPr>
                <w:rFonts w:ascii="Arial" w:hAnsi="Arial" w:cs="Arial"/>
                <w:b/>
                <w:bCs/>
                <w:sz w:val="18"/>
                <w:szCs w:val="18"/>
              </w:rPr>
              <w:t xml:space="preserve">METHODS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740145B"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4740145C" w14:textId="77777777" w:rsidR="00661B10" w:rsidRDefault="00661B10">
            <w:pPr>
              <w:pStyle w:val="Default"/>
              <w:jc w:val="right"/>
              <w:rPr>
                <w:rFonts w:ascii="Arial" w:hAnsi="Arial" w:cs="Arial"/>
                <w:color w:val="auto"/>
                <w:sz w:val="18"/>
                <w:szCs w:val="18"/>
              </w:rPr>
            </w:pPr>
          </w:p>
        </w:tc>
      </w:tr>
      <w:tr w:rsidR="00661B10" w14:paraId="47401463"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45E"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4740145F"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5</w:t>
            </w:r>
          </w:p>
        </w:tc>
        <w:tc>
          <w:tcPr>
            <w:tcW w:w="9647" w:type="dxa"/>
            <w:tcBorders>
              <w:top w:val="single" w:sz="4" w:space="0" w:color="000000"/>
              <w:left w:val="single" w:sz="4" w:space="0" w:color="000000"/>
              <w:bottom w:val="single" w:sz="4" w:space="0" w:color="000000"/>
              <w:right w:val="single" w:sz="4" w:space="0" w:color="000000"/>
            </w:tcBorders>
          </w:tcPr>
          <w:p w14:paraId="47401460" w14:textId="77777777" w:rsidR="00661B10" w:rsidRDefault="002F458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90" w:type="dxa"/>
            <w:tcBorders>
              <w:top w:val="single" w:sz="4" w:space="0" w:color="000000"/>
              <w:left w:val="single" w:sz="4" w:space="0" w:color="000000"/>
              <w:bottom w:val="single" w:sz="4" w:space="0" w:color="000000"/>
              <w:right w:val="single" w:sz="4" w:space="0" w:color="000000"/>
            </w:tcBorders>
          </w:tcPr>
          <w:p w14:paraId="47401461" w14:textId="6C122658" w:rsidR="00661B10" w:rsidRDefault="007C4BED">
            <w:pPr>
              <w:pStyle w:val="Default"/>
              <w:spacing w:before="40" w:after="40"/>
              <w:rPr>
                <w:rFonts w:ascii="Arial" w:hAnsi="Arial" w:cs="Arial"/>
                <w:color w:val="auto"/>
                <w:sz w:val="18"/>
                <w:szCs w:val="18"/>
              </w:rPr>
            </w:pPr>
            <w:r w:rsidRPr="007C4BED">
              <w:rPr>
                <w:rFonts w:ascii="Arial" w:hAnsi="Arial" w:cs="Arial"/>
                <w:color w:val="auto"/>
                <w:sz w:val="18"/>
                <w:szCs w:val="18"/>
              </w:rPr>
              <w:t>Page 5 / Lines 114–122</w:t>
            </w:r>
          </w:p>
        </w:tc>
        <w:tc>
          <w:tcPr>
            <w:tcW w:w="1400" w:type="dxa"/>
            <w:tcBorders>
              <w:top w:val="single" w:sz="4" w:space="0" w:color="000000"/>
              <w:left w:val="single" w:sz="4" w:space="0" w:color="000000"/>
              <w:bottom w:val="single" w:sz="4" w:space="0" w:color="000000"/>
              <w:right w:val="single" w:sz="4" w:space="0" w:color="000000"/>
            </w:tcBorders>
          </w:tcPr>
          <w:p w14:paraId="47401462" w14:textId="13F39558" w:rsidR="00661B10" w:rsidRDefault="000A38CF">
            <w:pPr>
              <w:pStyle w:val="Default"/>
              <w:spacing w:before="40" w:after="40"/>
              <w:rPr>
                <w:rFonts w:ascii="Arial" w:hAnsi="Arial" w:cs="Arial"/>
                <w:color w:val="auto"/>
                <w:sz w:val="18"/>
                <w:szCs w:val="18"/>
              </w:rPr>
            </w:pPr>
            <w:r w:rsidRPr="000A38CF">
              <w:rPr>
                <w:rFonts w:ascii="Arial" w:hAnsi="Arial" w:cs="Arial"/>
                <w:color w:val="auto"/>
                <w:sz w:val="18"/>
                <w:szCs w:val="18"/>
              </w:rPr>
              <w:t>Methods – Study selection / Eligibility criteria</w:t>
            </w:r>
          </w:p>
        </w:tc>
      </w:tr>
      <w:tr w:rsidR="00661B10" w14:paraId="47401469" w14:textId="77777777">
        <w:trPr>
          <w:trHeight w:val="191"/>
        </w:trPr>
        <w:tc>
          <w:tcPr>
            <w:tcW w:w="1667" w:type="dxa"/>
            <w:tcBorders>
              <w:top w:val="single" w:sz="4" w:space="0" w:color="000000"/>
              <w:left w:val="single" w:sz="4" w:space="0" w:color="000000"/>
              <w:bottom w:val="single" w:sz="4" w:space="0" w:color="000000"/>
              <w:right w:val="single" w:sz="4" w:space="0" w:color="000000"/>
            </w:tcBorders>
          </w:tcPr>
          <w:p w14:paraId="47401464"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47401465"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6</w:t>
            </w:r>
          </w:p>
        </w:tc>
        <w:tc>
          <w:tcPr>
            <w:tcW w:w="9647" w:type="dxa"/>
            <w:tcBorders>
              <w:top w:val="single" w:sz="4" w:space="0" w:color="000000"/>
              <w:left w:val="single" w:sz="4" w:space="0" w:color="000000"/>
              <w:bottom w:val="single" w:sz="4" w:space="0" w:color="000000"/>
              <w:right w:val="single" w:sz="4" w:space="0" w:color="000000"/>
            </w:tcBorders>
          </w:tcPr>
          <w:p w14:paraId="47401466"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Specify all </w:t>
            </w:r>
            <w:r>
              <w:rPr>
                <w:rFonts w:ascii="Arial" w:hAnsi="Arial" w:cs="Arial"/>
                <w:sz w:val="18"/>
                <w:szCs w:val="18"/>
              </w:rPr>
              <w:t>databases, registers, websites, organisations, reference lists and other sources searched or consulted to identify studies. Specify the date when each source was last searched or consulted.</w:t>
            </w:r>
          </w:p>
        </w:tc>
        <w:tc>
          <w:tcPr>
            <w:tcW w:w="1890" w:type="dxa"/>
            <w:tcBorders>
              <w:top w:val="single" w:sz="4" w:space="0" w:color="000000"/>
              <w:left w:val="single" w:sz="4" w:space="0" w:color="000000"/>
              <w:bottom w:val="single" w:sz="4" w:space="0" w:color="000000"/>
              <w:right w:val="single" w:sz="4" w:space="0" w:color="000000"/>
            </w:tcBorders>
          </w:tcPr>
          <w:p w14:paraId="47401467" w14:textId="3B5357A4" w:rsidR="00661B10" w:rsidRDefault="007C4BED">
            <w:pPr>
              <w:pStyle w:val="Default"/>
              <w:spacing w:before="40" w:after="40"/>
              <w:rPr>
                <w:rFonts w:ascii="Arial" w:hAnsi="Arial" w:cs="Arial"/>
                <w:color w:val="auto"/>
                <w:sz w:val="18"/>
                <w:szCs w:val="18"/>
              </w:rPr>
            </w:pPr>
            <w:r w:rsidRPr="007C4BED">
              <w:rPr>
                <w:rFonts w:ascii="Arial" w:hAnsi="Arial" w:cs="Arial"/>
                <w:color w:val="auto"/>
                <w:sz w:val="18"/>
                <w:szCs w:val="18"/>
              </w:rPr>
              <w:t>Page 5 / Lines 104–107</w:t>
            </w:r>
          </w:p>
        </w:tc>
        <w:tc>
          <w:tcPr>
            <w:tcW w:w="1400" w:type="dxa"/>
            <w:tcBorders>
              <w:top w:val="single" w:sz="4" w:space="0" w:color="000000"/>
              <w:left w:val="single" w:sz="4" w:space="0" w:color="000000"/>
              <w:bottom w:val="single" w:sz="4" w:space="0" w:color="000000"/>
              <w:right w:val="single" w:sz="4" w:space="0" w:color="000000"/>
            </w:tcBorders>
          </w:tcPr>
          <w:p w14:paraId="47401468" w14:textId="45B9B389" w:rsidR="00661B10" w:rsidRDefault="00FF0A88">
            <w:pPr>
              <w:pStyle w:val="Default"/>
              <w:spacing w:before="40" w:after="40"/>
              <w:rPr>
                <w:rFonts w:ascii="Arial" w:hAnsi="Arial" w:cs="Arial"/>
                <w:color w:val="auto"/>
                <w:sz w:val="18"/>
                <w:szCs w:val="18"/>
              </w:rPr>
            </w:pPr>
            <w:r w:rsidRPr="00FF0A88">
              <w:rPr>
                <w:rFonts w:ascii="Arial" w:hAnsi="Arial" w:cs="Arial"/>
                <w:color w:val="auto"/>
                <w:sz w:val="18"/>
                <w:szCs w:val="18"/>
              </w:rPr>
              <w:t>Methods – Search strategy</w:t>
            </w:r>
          </w:p>
        </w:tc>
      </w:tr>
      <w:tr w:rsidR="00661B10" w14:paraId="4740146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46A" w14:textId="77777777" w:rsidR="00661B10" w:rsidRDefault="002F458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4740146B"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7</w:t>
            </w:r>
          </w:p>
        </w:tc>
        <w:tc>
          <w:tcPr>
            <w:tcW w:w="9647" w:type="dxa"/>
            <w:tcBorders>
              <w:top w:val="single" w:sz="4" w:space="0" w:color="000000"/>
              <w:left w:val="single" w:sz="4" w:space="0" w:color="000000"/>
              <w:bottom w:val="single" w:sz="4" w:space="0" w:color="000000"/>
              <w:right w:val="single" w:sz="4" w:space="0" w:color="000000"/>
            </w:tcBorders>
          </w:tcPr>
          <w:p w14:paraId="4740146C" w14:textId="77777777" w:rsidR="00661B10" w:rsidRDefault="002F458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90" w:type="dxa"/>
            <w:tcBorders>
              <w:top w:val="single" w:sz="4" w:space="0" w:color="000000"/>
              <w:left w:val="single" w:sz="4" w:space="0" w:color="000000"/>
              <w:bottom w:val="single" w:sz="4" w:space="0" w:color="000000"/>
              <w:right w:val="single" w:sz="4" w:space="0" w:color="000000"/>
            </w:tcBorders>
          </w:tcPr>
          <w:p w14:paraId="4740146D" w14:textId="3CAA66D6" w:rsidR="00661B10" w:rsidRPr="00270292" w:rsidRDefault="00270292" w:rsidP="00270292">
            <w:pPr>
              <w:pStyle w:val="Default"/>
              <w:spacing w:before="40" w:after="40"/>
              <w:rPr>
                <w:rFonts w:ascii="Arial" w:hAnsi="Arial" w:cs="Arial"/>
                <w:sz w:val="18"/>
                <w:szCs w:val="18"/>
                <w:lang w:val="it-IT"/>
              </w:rPr>
            </w:pPr>
            <w:r w:rsidRPr="00270292">
              <w:rPr>
                <w:rFonts w:ascii="Arial" w:hAnsi="Arial" w:cs="Arial"/>
                <w:sz w:val="18"/>
                <w:szCs w:val="18"/>
                <w:lang w:val="it-IT"/>
              </w:rPr>
              <w:t>Page 5 / Lines 104–113</w:t>
            </w:r>
          </w:p>
        </w:tc>
        <w:tc>
          <w:tcPr>
            <w:tcW w:w="1400" w:type="dxa"/>
            <w:tcBorders>
              <w:top w:val="single" w:sz="4" w:space="0" w:color="000000"/>
              <w:left w:val="single" w:sz="4" w:space="0" w:color="000000"/>
              <w:bottom w:val="single" w:sz="4" w:space="0" w:color="000000"/>
              <w:right w:val="single" w:sz="4" w:space="0" w:color="000000"/>
            </w:tcBorders>
          </w:tcPr>
          <w:p w14:paraId="4740146E" w14:textId="010B1E89" w:rsidR="00661B10" w:rsidRDefault="00FF0A88">
            <w:pPr>
              <w:pStyle w:val="Default"/>
              <w:spacing w:before="40" w:after="40"/>
              <w:rPr>
                <w:rFonts w:ascii="Arial" w:hAnsi="Arial" w:cs="Arial"/>
                <w:color w:val="auto"/>
                <w:sz w:val="18"/>
                <w:szCs w:val="18"/>
              </w:rPr>
            </w:pPr>
            <w:r w:rsidRPr="00FF0A88">
              <w:rPr>
                <w:rFonts w:ascii="Arial" w:hAnsi="Arial" w:cs="Arial"/>
                <w:color w:val="auto"/>
                <w:sz w:val="18"/>
                <w:szCs w:val="18"/>
              </w:rPr>
              <w:t>Methods – Search strategy</w:t>
            </w:r>
            <w:r w:rsidRPr="00FF0A88">
              <w:rPr>
                <w:rFonts w:ascii="Arial" w:hAnsi="Arial" w:cs="Arial"/>
                <w:color w:val="auto"/>
                <w:sz w:val="18"/>
                <w:szCs w:val="18"/>
              </w:rPr>
              <w:br/>
            </w:r>
            <w:r w:rsidR="0034506B">
              <w:rPr>
                <w:rFonts w:ascii="Arial" w:hAnsi="Arial" w:cs="Arial"/>
                <w:color w:val="auto"/>
                <w:sz w:val="18"/>
                <w:szCs w:val="18"/>
              </w:rPr>
              <w:t>- Figure 1</w:t>
            </w:r>
            <w:r w:rsidR="002F4580">
              <w:rPr>
                <w:rFonts w:ascii="Arial" w:hAnsi="Arial" w:cs="Arial"/>
                <w:color w:val="auto"/>
                <w:sz w:val="18"/>
                <w:szCs w:val="18"/>
              </w:rPr>
              <w:t xml:space="preserve"> - </w:t>
            </w:r>
            <w:r w:rsidR="002F4580" w:rsidRPr="002F4580">
              <w:rPr>
                <w:rFonts w:ascii="Arial" w:hAnsi="Arial" w:cs="Arial"/>
                <w:color w:val="auto"/>
                <w:sz w:val="18"/>
                <w:szCs w:val="18"/>
              </w:rPr>
              <w:t>Supplementary Appendix 1</w:t>
            </w:r>
          </w:p>
        </w:tc>
      </w:tr>
      <w:tr w:rsidR="00661B10" w14:paraId="4740147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470" w14:textId="77777777" w:rsidR="00661B10" w:rsidRDefault="002F458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7401471"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8</w:t>
            </w:r>
          </w:p>
        </w:tc>
        <w:tc>
          <w:tcPr>
            <w:tcW w:w="9647" w:type="dxa"/>
            <w:tcBorders>
              <w:top w:val="single" w:sz="4" w:space="0" w:color="000000"/>
              <w:left w:val="single" w:sz="4" w:space="0" w:color="000000"/>
              <w:bottom w:val="single" w:sz="4" w:space="0" w:color="000000"/>
              <w:right w:val="single" w:sz="4" w:space="0" w:color="000000"/>
            </w:tcBorders>
          </w:tcPr>
          <w:p w14:paraId="47401472"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Specify the methods used to decide whether a study </w:t>
            </w:r>
            <w:r>
              <w:rPr>
                <w:rFonts w:ascii="Arial" w:hAnsi="Arial" w:cs="Arial"/>
                <w:sz w:val="18"/>
                <w:szCs w:val="18"/>
              </w:rPr>
              <w:t>met the inclusion criteria of the review, including how many reviewers screened each record and each report retrieved,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47401473" w14:textId="6F551352" w:rsidR="00661B10" w:rsidRDefault="003D170C">
            <w:pPr>
              <w:pStyle w:val="Default"/>
              <w:spacing w:before="40" w:after="40"/>
              <w:rPr>
                <w:rFonts w:ascii="Arial" w:hAnsi="Arial" w:cs="Arial"/>
                <w:color w:val="auto"/>
                <w:sz w:val="18"/>
                <w:szCs w:val="18"/>
              </w:rPr>
            </w:pPr>
            <w:r w:rsidRPr="003D170C">
              <w:rPr>
                <w:rFonts w:ascii="Arial" w:hAnsi="Arial" w:cs="Arial"/>
                <w:color w:val="auto"/>
                <w:sz w:val="18"/>
                <w:szCs w:val="18"/>
              </w:rPr>
              <w:t>Page 5 / Lines 109–113</w:t>
            </w:r>
          </w:p>
        </w:tc>
        <w:tc>
          <w:tcPr>
            <w:tcW w:w="1400" w:type="dxa"/>
            <w:tcBorders>
              <w:top w:val="single" w:sz="4" w:space="0" w:color="000000"/>
              <w:left w:val="single" w:sz="4" w:space="0" w:color="000000"/>
              <w:bottom w:val="single" w:sz="4" w:space="0" w:color="000000"/>
              <w:right w:val="single" w:sz="4" w:space="0" w:color="000000"/>
            </w:tcBorders>
          </w:tcPr>
          <w:p w14:paraId="47401474" w14:textId="66203D37" w:rsidR="00661B10" w:rsidRDefault="0034506B">
            <w:pPr>
              <w:pStyle w:val="Default"/>
              <w:spacing w:before="40" w:after="40"/>
              <w:rPr>
                <w:rFonts w:ascii="Arial" w:hAnsi="Arial" w:cs="Arial"/>
                <w:color w:val="auto"/>
                <w:sz w:val="18"/>
                <w:szCs w:val="18"/>
              </w:rPr>
            </w:pPr>
            <w:r w:rsidRPr="0034506B">
              <w:rPr>
                <w:rFonts w:ascii="Arial" w:hAnsi="Arial" w:cs="Arial"/>
                <w:color w:val="auto"/>
                <w:sz w:val="18"/>
                <w:szCs w:val="18"/>
              </w:rPr>
              <w:t>Methods – Study selection</w:t>
            </w:r>
          </w:p>
        </w:tc>
      </w:tr>
      <w:tr w:rsidR="00661B10" w14:paraId="4740147B" w14:textId="77777777">
        <w:trPr>
          <w:trHeight w:val="152"/>
        </w:trPr>
        <w:tc>
          <w:tcPr>
            <w:tcW w:w="1667" w:type="dxa"/>
            <w:tcBorders>
              <w:top w:val="single" w:sz="4" w:space="0" w:color="000000"/>
              <w:left w:val="single" w:sz="4" w:space="0" w:color="000000"/>
              <w:bottom w:val="single" w:sz="4" w:space="0" w:color="000000"/>
              <w:right w:val="single" w:sz="4" w:space="0" w:color="000000"/>
            </w:tcBorders>
          </w:tcPr>
          <w:p w14:paraId="47401476"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47401477"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9</w:t>
            </w:r>
          </w:p>
        </w:tc>
        <w:tc>
          <w:tcPr>
            <w:tcW w:w="9647" w:type="dxa"/>
            <w:tcBorders>
              <w:top w:val="single" w:sz="4" w:space="0" w:color="000000"/>
              <w:left w:val="single" w:sz="4" w:space="0" w:color="000000"/>
              <w:bottom w:val="single" w:sz="4" w:space="0" w:color="000000"/>
              <w:right w:val="single" w:sz="4" w:space="0" w:color="000000"/>
            </w:tcBorders>
          </w:tcPr>
          <w:p w14:paraId="47401478" w14:textId="77777777" w:rsidR="00661B10" w:rsidRDefault="002F458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47401479" w14:textId="39A5DEE2" w:rsidR="00661B10" w:rsidRDefault="003D170C">
            <w:pPr>
              <w:pStyle w:val="Default"/>
              <w:spacing w:before="40" w:after="40"/>
              <w:rPr>
                <w:rFonts w:ascii="Arial" w:hAnsi="Arial" w:cs="Arial"/>
                <w:color w:val="auto"/>
                <w:sz w:val="18"/>
                <w:szCs w:val="18"/>
              </w:rPr>
            </w:pPr>
            <w:r w:rsidRPr="003D170C">
              <w:rPr>
                <w:rFonts w:ascii="Arial" w:hAnsi="Arial" w:cs="Arial"/>
                <w:color w:val="auto"/>
                <w:sz w:val="18"/>
                <w:szCs w:val="18"/>
              </w:rPr>
              <w:t>Page 6 / Lines 126–130</w:t>
            </w:r>
          </w:p>
        </w:tc>
        <w:tc>
          <w:tcPr>
            <w:tcW w:w="1400" w:type="dxa"/>
            <w:tcBorders>
              <w:top w:val="single" w:sz="4" w:space="0" w:color="000000"/>
              <w:left w:val="single" w:sz="4" w:space="0" w:color="000000"/>
              <w:bottom w:val="single" w:sz="4" w:space="0" w:color="000000"/>
              <w:right w:val="single" w:sz="4" w:space="0" w:color="000000"/>
            </w:tcBorders>
          </w:tcPr>
          <w:p w14:paraId="4740147A" w14:textId="3B18ED54" w:rsidR="00661B10" w:rsidRDefault="00F40BE4">
            <w:pPr>
              <w:pStyle w:val="Default"/>
              <w:spacing w:before="40" w:after="40"/>
              <w:rPr>
                <w:rFonts w:ascii="Arial" w:hAnsi="Arial" w:cs="Arial"/>
                <w:color w:val="auto"/>
                <w:sz w:val="18"/>
                <w:szCs w:val="18"/>
              </w:rPr>
            </w:pPr>
            <w:r w:rsidRPr="00F40BE4">
              <w:rPr>
                <w:rFonts w:ascii="Arial" w:hAnsi="Arial" w:cs="Arial"/>
                <w:color w:val="auto"/>
                <w:sz w:val="18"/>
                <w:szCs w:val="18"/>
              </w:rPr>
              <w:t>Methods – Data extraction</w:t>
            </w:r>
          </w:p>
        </w:tc>
      </w:tr>
      <w:tr w:rsidR="00661B10" w14:paraId="47401481" w14:textId="77777777">
        <w:trPr>
          <w:trHeight w:val="48"/>
        </w:trPr>
        <w:tc>
          <w:tcPr>
            <w:tcW w:w="1667" w:type="dxa"/>
            <w:vMerge w:val="restart"/>
            <w:tcBorders>
              <w:top w:val="single" w:sz="4" w:space="0" w:color="000000"/>
              <w:left w:val="single" w:sz="4" w:space="0" w:color="000000"/>
              <w:right w:val="single" w:sz="4" w:space="0" w:color="000000"/>
            </w:tcBorders>
          </w:tcPr>
          <w:p w14:paraId="4740147C"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4740147D"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10a</w:t>
            </w:r>
          </w:p>
        </w:tc>
        <w:tc>
          <w:tcPr>
            <w:tcW w:w="9647" w:type="dxa"/>
            <w:tcBorders>
              <w:top w:val="single" w:sz="4" w:space="0" w:color="000000"/>
              <w:left w:val="single" w:sz="4" w:space="0" w:color="000000"/>
              <w:bottom w:val="single" w:sz="4" w:space="0" w:color="000000"/>
              <w:right w:val="single" w:sz="4" w:space="0" w:color="000000"/>
            </w:tcBorders>
          </w:tcPr>
          <w:p w14:paraId="4740147E"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List and define all outcomes for which data were sought. Specify whether all results that were </w:t>
            </w:r>
            <w:r>
              <w:rPr>
                <w:rFonts w:ascii="Arial" w:hAnsi="Arial" w:cs="Arial"/>
                <w:sz w:val="18"/>
                <w:szCs w:val="18"/>
              </w:rPr>
              <w:t>compatible with each outcome domain in each study were sought (e.g. for all measures, time points, analyses), and if not, the methods used to decide which results to collect.</w:t>
            </w:r>
          </w:p>
        </w:tc>
        <w:tc>
          <w:tcPr>
            <w:tcW w:w="1890" w:type="dxa"/>
            <w:tcBorders>
              <w:top w:val="single" w:sz="4" w:space="0" w:color="000000"/>
              <w:left w:val="single" w:sz="4" w:space="0" w:color="000000"/>
              <w:bottom w:val="single" w:sz="4" w:space="0" w:color="000000"/>
              <w:right w:val="single" w:sz="4" w:space="0" w:color="000000"/>
            </w:tcBorders>
          </w:tcPr>
          <w:p w14:paraId="4740147F" w14:textId="1C29AE52" w:rsidR="00661B10" w:rsidRDefault="00F06022">
            <w:pPr>
              <w:pStyle w:val="Default"/>
              <w:spacing w:before="40" w:after="40"/>
              <w:rPr>
                <w:rFonts w:ascii="Arial" w:hAnsi="Arial" w:cs="Arial"/>
                <w:color w:val="auto"/>
                <w:sz w:val="18"/>
                <w:szCs w:val="18"/>
              </w:rPr>
            </w:pPr>
            <w:r w:rsidRPr="00F06022">
              <w:rPr>
                <w:rFonts w:ascii="Arial" w:hAnsi="Arial" w:cs="Arial"/>
                <w:color w:val="auto"/>
                <w:sz w:val="18"/>
                <w:szCs w:val="18"/>
              </w:rPr>
              <w:t>Page 6 / Lines 132–137</w:t>
            </w:r>
          </w:p>
        </w:tc>
        <w:tc>
          <w:tcPr>
            <w:tcW w:w="1400" w:type="dxa"/>
            <w:tcBorders>
              <w:top w:val="single" w:sz="4" w:space="0" w:color="000000"/>
              <w:left w:val="single" w:sz="4" w:space="0" w:color="000000"/>
              <w:bottom w:val="single" w:sz="4" w:space="0" w:color="000000"/>
              <w:right w:val="single" w:sz="4" w:space="0" w:color="000000"/>
            </w:tcBorders>
          </w:tcPr>
          <w:p w14:paraId="47401480" w14:textId="14F3DC05" w:rsidR="00661B10" w:rsidRDefault="006E234E">
            <w:pPr>
              <w:pStyle w:val="Default"/>
              <w:spacing w:before="40" w:after="40"/>
              <w:rPr>
                <w:rFonts w:ascii="Arial" w:hAnsi="Arial" w:cs="Arial"/>
                <w:color w:val="auto"/>
                <w:sz w:val="18"/>
                <w:szCs w:val="18"/>
              </w:rPr>
            </w:pPr>
            <w:r w:rsidRPr="006E234E">
              <w:rPr>
                <w:rFonts w:ascii="Arial" w:hAnsi="Arial" w:cs="Arial"/>
                <w:color w:val="auto"/>
                <w:sz w:val="18"/>
                <w:szCs w:val="18"/>
              </w:rPr>
              <w:t>Methods – Outcomes definition</w:t>
            </w:r>
          </w:p>
        </w:tc>
      </w:tr>
      <w:tr w:rsidR="00661B10" w14:paraId="47401487" w14:textId="77777777">
        <w:trPr>
          <w:trHeight w:val="48"/>
        </w:trPr>
        <w:tc>
          <w:tcPr>
            <w:tcW w:w="1667" w:type="dxa"/>
            <w:vMerge/>
            <w:tcBorders>
              <w:left w:val="single" w:sz="4" w:space="0" w:color="000000"/>
              <w:bottom w:val="single" w:sz="4" w:space="0" w:color="000000"/>
              <w:right w:val="single" w:sz="4" w:space="0" w:color="000000"/>
            </w:tcBorders>
          </w:tcPr>
          <w:p w14:paraId="47401482"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483"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10b</w:t>
            </w:r>
          </w:p>
        </w:tc>
        <w:tc>
          <w:tcPr>
            <w:tcW w:w="9647" w:type="dxa"/>
            <w:tcBorders>
              <w:top w:val="single" w:sz="4" w:space="0" w:color="000000"/>
              <w:left w:val="single" w:sz="4" w:space="0" w:color="000000"/>
              <w:bottom w:val="single" w:sz="4" w:space="0" w:color="000000"/>
              <w:right w:val="single" w:sz="4" w:space="0" w:color="000000"/>
            </w:tcBorders>
          </w:tcPr>
          <w:p w14:paraId="47401484"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List and define all </w:t>
            </w:r>
            <w:r>
              <w:rPr>
                <w:rFonts w:ascii="Arial" w:hAnsi="Arial" w:cs="Arial"/>
                <w:sz w:val="18"/>
                <w:szCs w:val="18"/>
              </w:rPr>
              <w:t>other variables for which data were sought (e.g. participant and intervention characteristics, funding sources). Describe any assumptions made about any missing or unclear information.</w:t>
            </w:r>
          </w:p>
        </w:tc>
        <w:tc>
          <w:tcPr>
            <w:tcW w:w="1890" w:type="dxa"/>
            <w:tcBorders>
              <w:top w:val="single" w:sz="4" w:space="0" w:color="000000"/>
              <w:left w:val="single" w:sz="4" w:space="0" w:color="000000"/>
              <w:bottom w:val="single" w:sz="4" w:space="0" w:color="000000"/>
              <w:right w:val="single" w:sz="4" w:space="0" w:color="000000"/>
            </w:tcBorders>
          </w:tcPr>
          <w:p w14:paraId="47401485" w14:textId="28BDA702" w:rsidR="00661B10" w:rsidRDefault="00F06022">
            <w:pPr>
              <w:pStyle w:val="Default"/>
              <w:spacing w:before="40" w:after="40"/>
              <w:rPr>
                <w:rFonts w:ascii="Arial" w:hAnsi="Arial" w:cs="Arial"/>
                <w:color w:val="auto"/>
                <w:sz w:val="18"/>
                <w:szCs w:val="18"/>
              </w:rPr>
            </w:pPr>
            <w:r w:rsidRPr="00F06022">
              <w:rPr>
                <w:rFonts w:ascii="Arial" w:hAnsi="Arial" w:cs="Arial"/>
                <w:color w:val="auto"/>
                <w:sz w:val="18"/>
                <w:szCs w:val="18"/>
              </w:rPr>
              <w:t>Page 6 / Lines 126–130</w:t>
            </w:r>
          </w:p>
        </w:tc>
        <w:tc>
          <w:tcPr>
            <w:tcW w:w="1400" w:type="dxa"/>
            <w:tcBorders>
              <w:top w:val="single" w:sz="4" w:space="0" w:color="000000"/>
              <w:left w:val="single" w:sz="4" w:space="0" w:color="000000"/>
              <w:bottom w:val="single" w:sz="4" w:space="0" w:color="000000"/>
              <w:right w:val="single" w:sz="4" w:space="0" w:color="000000"/>
            </w:tcBorders>
          </w:tcPr>
          <w:p w14:paraId="47401486" w14:textId="2E818AD3" w:rsidR="00661B10" w:rsidRDefault="006E234E">
            <w:pPr>
              <w:pStyle w:val="Default"/>
              <w:spacing w:before="40" w:after="40"/>
              <w:rPr>
                <w:rFonts w:ascii="Arial" w:hAnsi="Arial" w:cs="Arial"/>
                <w:color w:val="auto"/>
                <w:sz w:val="18"/>
                <w:szCs w:val="18"/>
              </w:rPr>
            </w:pPr>
            <w:r w:rsidRPr="006E234E">
              <w:rPr>
                <w:rFonts w:ascii="Arial" w:hAnsi="Arial" w:cs="Arial"/>
                <w:color w:val="auto"/>
                <w:sz w:val="18"/>
                <w:szCs w:val="18"/>
              </w:rPr>
              <w:t>Methods – Data extraction / Study characteristics</w:t>
            </w:r>
          </w:p>
        </w:tc>
      </w:tr>
      <w:tr w:rsidR="00661B10" w14:paraId="4740148D"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488" w14:textId="77777777" w:rsidR="00661B10" w:rsidRDefault="002F458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47401489"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11</w:t>
            </w:r>
          </w:p>
        </w:tc>
        <w:tc>
          <w:tcPr>
            <w:tcW w:w="9647" w:type="dxa"/>
            <w:tcBorders>
              <w:top w:val="single" w:sz="4" w:space="0" w:color="000000"/>
              <w:left w:val="single" w:sz="4" w:space="0" w:color="000000"/>
              <w:bottom w:val="single" w:sz="4" w:space="0" w:color="000000"/>
              <w:right w:val="single" w:sz="4" w:space="0" w:color="000000"/>
            </w:tcBorders>
          </w:tcPr>
          <w:p w14:paraId="4740148A"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Specify the methods used to assess risk of bias in the included studies, including details of the tool(s) used, how many reviewers assessed each study and whether they worked independently, and if applicable, </w:t>
            </w:r>
            <w:r>
              <w:rPr>
                <w:rFonts w:ascii="Arial" w:hAnsi="Arial" w:cs="Arial"/>
                <w:sz w:val="18"/>
                <w:szCs w:val="18"/>
              </w:rPr>
              <w:t>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4740148B" w14:textId="526A428E" w:rsidR="00661B10" w:rsidRDefault="009B6084">
            <w:pPr>
              <w:pStyle w:val="Default"/>
              <w:spacing w:before="40" w:after="40"/>
              <w:rPr>
                <w:rFonts w:ascii="Arial" w:hAnsi="Arial" w:cs="Arial"/>
                <w:color w:val="auto"/>
                <w:sz w:val="18"/>
                <w:szCs w:val="18"/>
              </w:rPr>
            </w:pPr>
            <w:r w:rsidRPr="009B6084">
              <w:rPr>
                <w:rFonts w:ascii="Arial" w:hAnsi="Arial" w:cs="Arial"/>
                <w:color w:val="auto"/>
                <w:sz w:val="18"/>
                <w:szCs w:val="18"/>
              </w:rPr>
              <w:t>Page 6 / Lines 123–125</w:t>
            </w:r>
          </w:p>
        </w:tc>
        <w:tc>
          <w:tcPr>
            <w:tcW w:w="1400" w:type="dxa"/>
            <w:tcBorders>
              <w:top w:val="single" w:sz="4" w:space="0" w:color="000000"/>
              <w:left w:val="single" w:sz="4" w:space="0" w:color="000000"/>
              <w:bottom w:val="single" w:sz="4" w:space="0" w:color="000000"/>
              <w:right w:val="single" w:sz="4" w:space="0" w:color="000000"/>
            </w:tcBorders>
          </w:tcPr>
          <w:p w14:paraId="4740148C" w14:textId="42874DF0" w:rsidR="00661B10" w:rsidRDefault="006E234E">
            <w:pPr>
              <w:pStyle w:val="Default"/>
              <w:spacing w:before="40" w:after="40"/>
              <w:rPr>
                <w:rFonts w:ascii="Arial" w:hAnsi="Arial" w:cs="Arial"/>
                <w:color w:val="auto"/>
                <w:sz w:val="18"/>
                <w:szCs w:val="18"/>
              </w:rPr>
            </w:pPr>
            <w:r w:rsidRPr="006E234E">
              <w:rPr>
                <w:rFonts w:ascii="Arial" w:hAnsi="Arial" w:cs="Arial"/>
                <w:color w:val="auto"/>
                <w:sz w:val="18"/>
                <w:szCs w:val="18"/>
              </w:rPr>
              <w:t>Methods – Quality assessment</w:t>
            </w:r>
          </w:p>
        </w:tc>
      </w:tr>
      <w:tr w:rsidR="00661B10" w14:paraId="47401493"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48E"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4740148F"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12</w:t>
            </w:r>
          </w:p>
        </w:tc>
        <w:tc>
          <w:tcPr>
            <w:tcW w:w="9647" w:type="dxa"/>
            <w:tcBorders>
              <w:top w:val="single" w:sz="4" w:space="0" w:color="000000"/>
              <w:left w:val="single" w:sz="4" w:space="0" w:color="000000"/>
              <w:bottom w:val="single" w:sz="4" w:space="0" w:color="000000"/>
              <w:right w:val="single" w:sz="4" w:space="0" w:color="000000"/>
            </w:tcBorders>
          </w:tcPr>
          <w:p w14:paraId="47401490"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Specify for each outcome the effect measure(s) (e.g. risk ratio, mean difference) used in the synthesis or </w:t>
            </w:r>
            <w:r>
              <w:rPr>
                <w:rFonts w:ascii="Arial" w:hAnsi="Arial" w:cs="Arial"/>
                <w:sz w:val="18"/>
                <w:szCs w:val="18"/>
              </w:rPr>
              <w:lastRenderedPageBreak/>
              <w:t xml:space="preserve">presentation of </w:t>
            </w:r>
            <w:r>
              <w:rPr>
                <w:rFonts w:ascii="Arial" w:hAnsi="Arial" w:cs="Arial"/>
                <w:sz w:val="18"/>
                <w:szCs w:val="18"/>
              </w:rPr>
              <w:t>results.</w:t>
            </w:r>
          </w:p>
        </w:tc>
        <w:tc>
          <w:tcPr>
            <w:tcW w:w="1890" w:type="dxa"/>
            <w:tcBorders>
              <w:top w:val="single" w:sz="4" w:space="0" w:color="000000"/>
              <w:left w:val="single" w:sz="4" w:space="0" w:color="000000"/>
              <w:bottom w:val="single" w:sz="4" w:space="0" w:color="000000"/>
              <w:right w:val="single" w:sz="4" w:space="0" w:color="000000"/>
            </w:tcBorders>
          </w:tcPr>
          <w:p w14:paraId="47401491" w14:textId="51455ED3" w:rsidR="00661B10" w:rsidRDefault="009B6084">
            <w:pPr>
              <w:pStyle w:val="Default"/>
              <w:spacing w:before="40" w:after="40"/>
              <w:rPr>
                <w:rFonts w:ascii="Arial" w:hAnsi="Arial" w:cs="Arial"/>
                <w:color w:val="auto"/>
                <w:sz w:val="18"/>
                <w:szCs w:val="18"/>
              </w:rPr>
            </w:pPr>
            <w:r w:rsidRPr="009B6084">
              <w:rPr>
                <w:rFonts w:ascii="Arial" w:hAnsi="Arial" w:cs="Arial"/>
                <w:color w:val="auto"/>
                <w:sz w:val="18"/>
                <w:szCs w:val="18"/>
              </w:rPr>
              <w:lastRenderedPageBreak/>
              <w:t>Page 6 / Lines 132–</w:t>
            </w:r>
            <w:r w:rsidRPr="009B6084">
              <w:rPr>
                <w:rFonts w:ascii="Arial" w:hAnsi="Arial" w:cs="Arial"/>
                <w:color w:val="auto"/>
                <w:sz w:val="18"/>
                <w:szCs w:val="18"/>
              </w:rPr>
              <w:lastRenderedPageBreak/>
              <w:t>137</w:t>
            </w:r>
          </w:p>
        </w:tc>
        <w:tc>
          <w:tcPr>
            <w:tcW w:w="1400" w:type="dxa"/>
            <w:tcBorders>
              <w:top w:val="single" w:sz="4" w:space="0" w:color="000000"/>
              <w:left w:val="single" w:sz="4" w:space="0" w:color="000000"/>
              <w:bottom w:val="single" w:sz="4" w:space="0" w:color="000000"/>
              <w:right w:val="single" w:sz="4" w:space="0" w:color="000000"/>
            </w:tcBorders>
          </w:tcPr>
          <w:p w14:paraId="47401492" w14:textId="46D311F2" w:rsidR="00661B10" w:rsidRDefault="00947FB4">
            <w:pPr>
              <w:pStyle w:val="Default"/>
              <w:spacing w:before="40" w:after="40"/>
              <w:rPr>
                <w:rFonts w:ascii="Arial" w:hAnsi="Arial" w:cs="Arial"/>
                <w:color w:val="auto"/>
                <w:sz w:val="18"/>
                <w:szCs w:val="18"/>
              </w:rPr>
            </w:pPr>
            <w:r w:rsidRPr="00947FB4">
              <w:rPr>
                <w:rFonts w:ascii="Arial" w:hAnsi="Arial" w:cs="Arial"/>
                <w:color w:val="auto"/>
                <w:sz w:val="18"/>
                <w:szCs w:val="18"/>
              </w:rPr>
              <w:lastRenderedPageBreak/>
              <w:t xml:space="preserve">Methods – </w:t>
            </w:r>
            <w:r w:rsidRPr="00947FB4">
              <w:rPr>
                <w:rFonts w:ascii="Arial" w:hAnsi="Arial" w:cs="Arial"/>
                <w:color w:val="auto"/>
                <w:sz w:val="18"/>
                <w:szCs w:val="18"/>
              </w:rPr>
              <w:lastRenderedPageBreak/>
              <w:t>Statistical analysis</w:t>
            </w:r>
          </w:p>
        </w:tc>
      </w:tr>
      <w:tr w:rsidR="00661B10" w14:paraId="47401499" w14:textId="77777777">
        <w:trPr>
          <w:trHeight w:val="48"/>
        </w:trPr>
        <w:tc>
          <w:tcPr>
            <w:tcW w:w="1667" w:type="dxa"/>
            <w:vMerge w:val="restart"/>
            <w:tcBorders>
              <w:top w:val="single" w:sz="4" w:space="0" w:color="000000"/>
              <w:left w:val="single" w:sz="4" w:space="0" w:color="000000"/>
              <w:right w:val="single" w:sz="4" w:space="0" w:color="000000"/>
            </w:tcBorders>
          </w:tcPr>
          <w:p w14:paraId="47401494" w14:textId="77777777" w:rsidR="00661B10" w:rsidRDefault="002F4580">
            <w:pPr>
              <w:pStyle w:val="Default"/>
              <w:spacing w:before="40" w:after="40"/>
              <w:rPr>
                <w:rFonts w:ascii="Arial" w:hAnsi="Arial" w:cs="Arial"/>
                <w:sz w:val="18"/>
                <w:szCs w:val="18"/>
              </w:rPr>
            </w:pPr>
            <w:r>
              <w:rPr>
                <w:rFonts w:ascii="Arial" w:hAnsi="Arial" w:cs="Arial"/>
                <w:sz w:val="18"/>
                <w:szCs w:val="18"/>
              </w:rPr>
              <w:lastRenderedPageBreak/>
              <w:t>Synthesis methods</w:t>
            </w:r>
          </w:p>
        </w:tc>
        <w:tc>
          <w:tcPr>
            <w:tcW w:w="587" w:type="dxa"/>
            <w:tcBorders>
              <w:top w:val="single" w:sz="4" w:space="0" w:color="000000"/>
              <w:left w:val="single" w:sz="4" w:space="0" w:color="000000"/>
              <w:bottom w:val="single" w:sz="4" w:space="0" w:color="000000"/>
              <w:right w:val="single" w:sz="4" w:space="0" w:color="000000"/>
            </w:tcBorders>
          </w:tcPr>
          <w:p w14:paraId="47401495"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13a</w:t>
            </w:r>
          </w:p>
        </w:tc>
        <w:tc>
          <w:tcPr>
            <w:tcW w:w="9647" w:type="dxa"/>
            <w:tcBorders>
              <w:top w:val="single" w:sz="4" w:space="0" w:color="000000"/>
              <w:left w:val="single" w:sz="4" w:space="0" w:color="000000"/>
              <w:bottom w:val="single" w:sz="4" w:space="0" w:color="000000"/>
              <w:right w:val="single" w:sz="4" w:space="0" w:color="000000"/>
            </w:tcBorders>
          </w:tcPr>
          <w:p w14:paraId="47401496" w14:textId="77777777" w:rsidR="00661B10" w:rsidRDefault="002F458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90" w:type="dxa"/>
            <w:tcBorders>
              <w:top w:val="single" w:sz="4" w:space="0" w:color="000000"/>
              <w:left w:val="single" w:sz="4" w:space="0" w:color="000000"/>
              <w:bottom w:val="single" w:sz="4" w:space="0" w:color="000000"/>
              <w:right w:val="single" w:sz="4" w:space="0" w:color="000000"/>
            </w:tcBorders>
          </w:tcPr>
          <w:p w14:paraId="47401497" w14:textId="741D6281" w:rsidR="00661B10" w:rsidRDefault="009B6084">
            <w:pPr>
              <w:pStyle w:val="Default"/>
              <w:spacing w:before="40" w:after="40"/>
              <w:rPr>
                <w:rFonts w:ascii="Arial" w:hAnsi="Arial" w:cs="Arial"/>
                <w:color w:val="auto"/>
                <w:sz w:val="18"/>
                <w:szCs w:val="18"/>
              </w:rPr>
            </w:pPr>
            <w:r w:rsidRPr="009B6084">
              <w:rPr>
                <w:rFonts w:ascii="Arial" w:hAnsi="Arial" w:cs="Arial"/>
                <w:color w:val="auto"/>
                <w:sz w:val="18"/>
                <w:szCs w:val="18"/>
              </w:rPr>
              <w:t>Page 6 / Lines 139–146</w:t>
            </w:r>
          </w:p>
        </w:tc>
        <w:tc>
          <w:tcPr>
            <w:tcW w:w="1400" w:type="dxa"/>
            <w:tcBorders>
              <w:top w:val="single" w:sz="4" w:space="0" w:color="000000"/>
              <w:left w:val="single" w:sz="4" w:space="0" w:color="000000"/>
              <w:bottom w:val="single" w:sz="4" w:space="0" w:color="000000"/>
              <w:right w:val="single" w:sz="4" w:space="0" w:color="000000"/>
            </w:tcBorders>
          </w:tcPr>
          <w:p w14:paraId="47401498" w14:textId="7C00F7DD" w:rsidR="00661B10" w:rsidRDefault="00947FB4">
            <w:pPr>
              <w:pStyle w:val="Default"/>
              <w:spacing w:before="40" w:after="40"/>
              <w:rPr>
                <w:rFonts w:ascii="Arial" w:hAnsi="Arial" w:cs="Arial"/>
                <w:color w:val="auto"/>
                <w:sz w:val="18"/>
                <w:szCs w:val="18"/>
              </w:rPr>
            </w:pPr>
            <w:r w:rsidRPr="00947FB4">
              <w:rPr>
                <w:rFonts w:ascii="Arial" w:hAnsi="Arial" w:cs="Arial"/>
                <w:color w:val="auto"/>
                <w:sz w:val="18"/>
                <w:szCs w:val="18"/>
              </w:rPr>
              <w:t>Methods – Statistical analysis</w:t>
            </w:r>
          </w:p>
        </w:tc>
      </w:tr>
      <w:tr w:rsidR="00661B10" w14:paraId="4740149F" w14:textId="77777777">
        <w:trPr>
          <w:trHeight w:val="48"/>
        </w:trPr>
        <w:tc>
          <w:tcPr>
            <w:tcW w:w="1667" w:type="dxa"/>
            <w:vMerge/>
            <w:tcBorders>
              <w:left w:val="single" w:sz="4" w:space="0" w:color="000000"/>
              <w:right w:val="single" w:sz="4" w:space="0" w:color="000000"/>
            </w:tcBorders>
          </w:tcPr>
          <w:p w14:paraId="4740149A"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49B"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13b</w:t>
            </w:r>
          </w:p>
        </w:tc>
        <w:tc>
          <w:tcPr>
            <w:tcW w:w="9647" w:type="dxa"/>
            <w:tcBorders>
              <w:top w:val="single" w:sz="4" w:space="0" w:color="000000"/>
              <w:left w:val="single" w:sz="4" w:space="0" w:color="000000"/>
              <w:bottom w:val="single" w:sz="4" w:space="0" w:color="000000"/>
              <w:right w:val="single" w:sz="4" w:space="0" w:color="000000"/>
            </w:tcBorders>
          </w:tcPr>
          <w:p w14:paraId="4740149C"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Describe any methods required to prepare the data for presentation or synthesis, such as handling of missing summary statistics, or data </w:t>
            </w:r>
            <w:r>
              <w:rPr>
                <w:rFonts w:ascii="Arial" w:hAnsi="Arial" w:cs="Arial"/>
                <w:sz w:val="18"/>
                <w:szCs w:val="18"/>
              </w:rPr>
              <w:t>conversions.</w:t>
            </w:r>
          </w:p>
        </w:tc>
        <w:tc>
          <w:tcPr>
            <w:tcW w:w="1890" w:type="dxa"/>
            <w:tcBorders>
              <w:top w:val="single" w:sz="4" w:space="0" w:color="000000"/>
              <w:left w:val="single" w:sz="4" w:space="0" w:color="000000"/>
              <w:bottom w:val="single" w:sz="4" w:space="0" w:color="000000"/>
              <w:right w:val="single" w:sz="4" w:space="0" w:color="000000"/>
            </w:tcBorders>
          </w:tcPr>
          <w:p w14:paraId="4740149D" w14:textId="260622EA" w:rsidR="00661B10" w:rsidRDefault="0017713F">
            <w:pPr>
              <w:pStyle w:val="Default"/>
              <w:spacing w:before="40" w:after="40"/>
              <w:rPr>
                <w:rFonts w:ascii="Arial" w:hAnsi="Arial" w:cs="Arial"/>
                <w:color w:val="auto"/>
                <w:sz w:val="18"/>
                <w:szCs w:val="18"/>
              </w:rPr>
            </w:pPr>
            <w:r w:rsidRPr="0017713F">
              <w:rPr>
                <w:rFonts w:ascii="Arial" w:hAnsi="Arial" w:cs="Arial"/>
                <w:color w:val="auto"/>
                <w:sz w:val="18"/>
                <w:szCs w:val="18"/>
              </w:rPr>
              <w:t>Page 6 / Lines 139–146</w:t>
            </w:r>
          </w:p>
        </w:tc>
        <w:tc>
          <w:tcPr>
            <w:tcW w:w="1400" w:type="dxa"/>
            <w:tcBorders>
              <w:top w:val="single" w:sz="4" w:space="0" w:color="000000"/>
              <w:left w:val="single" w:sz="4" w:space="0" w:color="000000"/>
              <w:bottom w:val="single" w:sz="4" w:space="0" w:color="000000"/>
              <w:right w:val="single" w:sz="4" w:space="0" w:color="000000"/>
            </w:tcBorders>
          </w:tcPr>
          <w:p w14:paraId="4740149E" w14:textId="3D343EEF" w:rsidR="00661B10" w:rsidRDefault="00947FB4">
            <w:pPr>
              <w:pStyle w:val="Default"/>
              <w:spacing w:before="40" w:after="40"/>
              <w:rPr>
                <w:rFonts w:ascii="Arial" w:hAnsi="Arial" w:cs="Arial"/>
                <w:color w:val="auto"/>
                <w:sz w:val="18"/>
                <w:szCs w:val="18"/>
              </w:rPr>
            </w:pPr>
            <w:r w:rsidRPr="00947FB4">
              <w:rPr>
                <w:rFonts w:ascii="Arial" w:hAnsi="Arial" w:cs="Arial"/>
                <w:color w:val="auto"/>
                <w:sz w:val="18"/>
                <w:szCs w:val="18"/>
              </w:rPr>
              <w:t>Methods – Statistical analysis</w:t>
            </w:r>
          </w:p>
        </w:tc>
      </w:tr>
      <w:tr w:rsidR="00661B10" w14:paraId="474014A5" w14:textId="77777777">
        <w:trPr>
          <w:trHeight w:val="48"/>
        </w:trPr>
        <w:tc>
          <w:tcPr>
            <w:tcW w:w="1667" w:type="dxa"/>
            <w:vMerge/>
            <w:tcBorders>
              <w:left w:val="single" w:sz="4" w:space="0" w:color="000000"/>
              <w:right w:val="single" w:sz="4" w:space="0" w:color="000000"/>
            </w:tcBorders>
          </w:tcPr>
          <w:p w14:paraId="474014A0"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4A1"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13c</w:t>
            </w:r>
          </w:p>
        </w:tc>
        <w:tc>
          <w:tcPr>
            <w:tcW w:w="9647" w:type="dxa"/>
            <w:tcBorders>
              <w:top w:val="single" w:sz="4" w:space="0" w:color="000000"/>
              <w:left w:val="single" w:sz="4" w:space="0" w:color="000000"/>
              <w:bottom w:val="single" w:sz="4" w:space="0" w:color="000000"/>
              <w:right w:val="single" w:sz="4" w:space="0" w:color="000000"/>
            </w:tcBorders>
          </w:tcPr>
          <w:p w14:paraId="474014A2" w14:textId="77777777" w:rsidR="00661B10" w:rsidRDefault="002F458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90" w:type="dxa"/>
            <w:tcBorders>
              <w:top w:val="single" w:sz="4" w:space="0" w:color="000000"/>
              <w:left w:val="single" w:sz="4" w:space="0" w:color="000000"/>
              <w:bottom w:val="single" w:sz="4" w:space="0" w:color="000000"/>
              <w:right w:val="single" w:sz="4" w:space="0" w:color="000000"/>
            </w:tcBorders>
          </w:tcPr>
          <w:p w14:paraId="474014A3" w14:textId="1F49B573" w:rsidR="00661B10" w:rsidRDefault="0017713F">
            <w:pPr>
              <w:pStyle w:val="Default"/>
              <w:spacing w:before="40" w:after="40"/>
              <w:rPr>
                <w:rFonts w:ascii="Arial" w:hAnsi="Arial" w:cs="Arial"/>
                <w:color w:val="auto"/>
                <w:sz w:val="18"/>
                <w:szCs w:val="18"/>
              </w:rPr>
            </w:pPr>
            <w:r w:rsidRPr="0017713F">
              <w:rPr>
                <w:rFonts w:ascii="Arial" w:hAnsi="Arial" w:cs="Arial"/>
                <w:color w:val="auto"/>
                <w:sz w:val="18"/>
                <w:szCs w:val="18"/>
              </w:rPr>
              <w:t>Page 6 / Lines 140–143</w:t>
            </w:r>
          </w:p>
        </w:tc>
        <w:tc>
          <w:tcPr>
            <w:tcW w:w="1400" w:type="dxa"/>
            <w:tcBorders>
              <w:top w:val="single" w:sz="4" w:space="0" w:color="000000"/>
              <w:left w:val="single" w:sz="4" w:space="0" w:color="000000"/>
              <w:bottom w:val="single" w:sz="4" w:space="0" w:color="000000"/>
              <w:right w:val="single" w:sz="4" w:space="0" w:color="000000"/>
            </w:tcBorders>
          </w:tcPr>
          <w:p w14:paraId="474014A4" w14:textId="7E13EDF8" w:rsidR="00661B10" w:rsidRDefault="00947FB4">
            <w:pPr>
              <w:pStyle w:val="Default"/>
              <w:spacing w:before="40" w:after="40"/>
              <w:rPr>
                <w:rFonts w:ascii="Arial" w:hAnsi="Arial" w:cs="Arial"/>
                <w:color w:val="auto"/>
                <w:sz w:val="18"/>
                <w:szCs w:val="18"/>
              </w:rPr>
            </w:pPr>
            <w:r w:rsidRPr="00947FB4">
              <w:rPr>
                <w:rFonts w:ascii="Arial" w:hAnsi="Arial" w:cs="Arial"/>
                <w:color w:val="auto"/>
                <w:sz w:val="18"/>
                <w:szCs w:val="18"/>
              </w:rPr>
              <w:t>Methods – Statistical analysis</w:t>
            </w:r>
          </w:p>
        </w:tc>
      </w:tr>
      <w:tr w:rsidR="00661B10" w14:paraId="474014AB" w14:textId="77777777">
        <w:trPr>
          <w:trHeight w:val="48"/>
        </w:trPr>
        <w:tc>
          <w:tcPr>
            <w:tcW w:w="1667" w:type="dxa"/>
            <w:vMerge/>
            <w:tcBorders>
              <w:left w:val="single" w:sz="4" w:space="0" w:color="000000"/>
              <w:right w:val="single" w:sz="4" w:space="0" w:color="000000"/>
            </w:tcBorders>
          </w:tcPr>
          <w:p w14:paraId="474014A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4A7"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13d</w:t>
            </w:r>
          </w:p>
        </w:tc>
        <w:tc>
          <w:tcPr>
            <w:tcW w:w="9647" w:type="dxa"/>
            <w:tcBorders>
              <w:top w:val="single" w:sz="4" w:space="0" w:color="000000"/>
              <w:left w:val="single" w:sz="4" w:space="0" w:color="000000"/>
              <w:bottom w:val="single" w:sz="4" w:space="0" w:color="000000"/>
              <w:right w:val="single" w:sz="4" w:space="0" w:color="000000"/>
            </w:tcBorders>
          </w:tcPr>
          <w:p w14:paraId="474014A8"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Describe any </w:t>
            </w:r>
            <w:r>
              <w:rPr>
                <w:rFonts w:ascii="Arial" w:hAnsi="Arial" w:cs="Arial"/>
                <w:sz w:val="18"/>
                <w:szCs w:val="18"/>
              </w:rPr>
              <w:t>methods used to synthesize results and provide a rationale for the choice(s). If meta-analysis was performed, describe the model(s), method(s) to identify the presence and extent of statistical heterogeneity, and software package(s) used.</w:t>
            </w:r>
          </w:p>
        </w:tc>
        <w:tc>
          <w:tcPr>
            <w:tcW w:w="1890" w:type="dxa"/>
            <w:tcBorders>
              <w:top w:val="single" w:sz="4" w:space="0" w:color="000000"/>
              <w:left w:val="single" w:sz="4" w:space="0" w:color="000000"/>
              <w:bottom w:val="single" w:sz="4" w:space="0" w:color="000000"/>
              <w:right w:val="single" w:sz="4" w:space="0" w:color="000000"/>
            </w:tcBorders>
          </w:tcPr>
          <w:p w14:paraId="474014A9" w14:textId="52527947" w:rsidR="00661B10" w:rsidRDefault="0017713F">
            <w:pPr>
              <w:pStyle w:val="Default"/>
              <w:spacing w:before="40" w:after="40"/>
              <w:rPr>
                <w:rFonts w:ascii="Arial" w:hAnsi="Arial" w:cs="Arial"/>
                <w:color w:val="auto"/>
                <w:sz w:val="18"/>
                <w:szCs w:val="18"/>
              </w:rPr>
            </w:pPr>
            <w:r w:rsidRPr="0017713F">
              <w:rPr>
                <w:rFonts w:ascii="Arial" w:hAnsi="Arial" w:cs="Arial"/>
                <w:color w:val="auto"/>
                <w:sz w:val="18"/>
                <w:szCs w:val="18"/>
              </w:rPr>
              <w:t>Page 6 / Lines 144–149</w:t>
            </w:r>
          </w:p>
        </w:tc>
        <w:tc>
          <w:tcPr>
            <w:tcW w:w="1400" w:type="dxa"/>
            <w:tcBorders>
              <w:top w:val="single" w:sz="4" w:space="0" w:color="000000"/>
              <w:left w:val="single" w:sz="4" w:space="0" w:color="000000"/>
              <w:bottom w:val="single" w:sz="4" w:space="0" w:color="000000"/>
              <w:right w:val="single" w:sz="4" w:space="0" w:color="000000"/>
            </w:tcBorders>
          </w:tcPr>
          <w:p w14:paraId="474014AA" w14:textId="7EACD4D4" w:rsidR="00661B10" w:rsidRDefault="00947FB4">
            <w:pPr>
              <w:pStyle w:val="Default"/>
              <w:spacing w:before="40" w:after="40"/>
              <w:rPr>
                <w:rFonts w:ascii="Arial" w:hAnsi="Arial" w:cs="Arial"/>
                <w:color w:val="auto"/>
                <w:sz w:val="18"/>
                <w:szCs w:val="18"/>
              </w:rPr>
            </w:pPr>
            <w:r w:rsidRPr="00947FB4">
              <w:rPr>
                <w:rFonts w:ascii="Arial" w:hAnsi="Arial" w:cs="Arial"/>
                <w:color w:val="auto"/>
                <w:sz w:val="18"/>
                <w:szCs w:val="18"/>
              </w:rPr>
              <w:t>Methods – Statistical analysis</w:t>
            </w:r>
          </w:p>
        </w:tc>
      </w:tr>
      <w:tr w:rsidR="00661B10" w14:paraId="474014B1" w14:textId="77777777">
        <w:trPr>
          <w:trHeight w:val="48"/>
        </w:trPr>
        <w:tc>
          <w:tcPr>
            <w:tcW w:w="1667" w:type="dxa"/>
            <w:vMerge/>
            <w:tcBorders>
              <w:left w:val="single" w:sz="4" w:space="0" w:color="000000"/>
              <w:right w:val="single" w:sz="4" w:space="0" w:color="000000"/>
            </w:tcBorders>
          </w:tcPr>
          <w:p w14:paraId="474014AC"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4AD"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13e</w:t>
            </w:r>
          </w:p>
        </w:tc>
        <w:tc>
          <w:tcPr>
            <w:tcW w:w="9647" w:type="dxa"/>
            <w:tcBorders>
              <w:top w:val="single" w:sz="4" w:space="0" w:color="000000"/>
              <w:left w:val="single" w:sz="4" w:space="0" w:color="000000"/>
              <w:bottom w:val="single" w:sz="4" w:space="0" w:color="000000"/>
              <w:right w:val="single" w:sz="4" w:space="0" w:color="000000"/>
            </w:tcBorders>
          </w:tcPr>
          <w:p w14:paraId="474014AE" w14:textId="77777777" w:rsidR="00661B10" w:rsidRDefault="002F458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90" w:type="dxa"/>
            <w:tcBorders>
              <w:top w:val="single" w:sz="4" w:space="0" w:color="000000"/>
              <w:left w:val="single" w:sz="4" w:space="0" w:color="000000"/>
              <w:bottom w:val="single" w:sz="4" w:space="0" w:color="000000"/>
              <w:right w:val="single" w:sz="4" w:space="0" w:color="000000"/>
            </w:tcBorders>
          </w:tcPr>
          <w:p w14:paraId="474014AF" w14:textId="731702C2" w:rsidR="00661B10" w:rsidRDefault="0017713F">
            <w:pPr>
              <w:pStyle w:val="Default"/>
              <w:spacing w:before="40" w:after="40"/>
              <w:rPr>
                <w:rFonts w:ascii="Arial" w:hAnsi="Arial" w:cs="Arial"/>
                <w:color w:val="auto"/>
                <w:sz w:val="18"/>
                <w:szCs w:val="18"/>
              </w:rPr>
            </w:pPr>
            <w:r w:rsidRPr="0017713F">
              <w:rPr>
                <w:rFonts w:ascii="Arial" w:hAnsi="Arial" w:cs="Arial"/>
                <w:color w:val="auto"/>
                <w:sz w:val="18"/>
                <w:szCs w:val="18"/>
              </w:rPr>
              <w:t>Page 6 / Lines 144–149</w:t>
            </w:r>
          </w:p>
        </w:tc>
        <w:tc>
          <w:tcPr>
            <w:tcW w:w="1400" w:type="dxa"/>
            <w:tcBorders>
              <w:top w:val="single" w:sz="4" w:space="0" w:color="000000"/>
              <w:left w:val="single" w:sz="4" w:space="0" w:color="000000"/>
              <w:bottom w:val="single" w:sz="4" w:space="0" w:color="000000"/>
              <w:right w:val="single" w:sz="4" w:space="0" w:color="000000"/>
            </w:tcBorders>
          </w:tcPr>
          <w:p w14:paraId="474014B0" w14:textId="2D8EB12B" w:rsidR="00661B10" w:rsidRDefault="00EE498D">
            <w:pPr>
              <w:pStyle w:val="Default"/>
              <w:spacing w:before="40" w:after="40"/>
              <w:rPr>
                <w:rFonts w:ascii="Arial" w:hAnsi="Arial" w:cs="Arial"/>
                <w:color w:val="auto"/>
                <w:sz w:val="18"/>
                <w:szCs w:val="18"/>
              </w:rPr>
            </w:pPr>
            <w:r w:rsidRPr="00EE498D">
              <w:rPr>
                <w:rFonts w:ascii="Arial" w:hAnsi="Arial" w:cs="Arial"/>
                <w:color w:val="auto"/>
                <w:sz w:val="18"/>
                <w:szCs w:val="18"/>
              </w:rPr>
              <w:t>Methods – Statistical analysis (Subgroup analyses)</w:t>
            </w:r>
          </w:p>
        </w:tc>
      </w:tr>
      <w:tr w:rsidR="00661B10" w14:paraId="474014B7" w14:textId="77777777">
        <w:trPr>
          <w:trHeight w:val="50"/>
        </w:trPr>
        <w:tc>
          <w:tcPr>
            <w:tcW w:w="1667" w:type="dxa"/>
            <w:vMerge/>
            <w:tcBorders>
              <w:left w:val="single" w:sz="4" w:space="0" w:color="000000"/>
              <w:bottom w:val="single" w:sz="4" w:space="0" w:color="000000"/>
              <w:right w:val="single" w:sz="4" w:space="0" w:color="000000"/>
            </w:tcBorders>
          </w:tcPr>
          <w:p w14:paraId="474014B2"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4B3"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13f</w:t>
            </w:r>
          </w:p>
        </w:tc>
        <w:tc>
          <w:tcPr>
            <w:tcW w:w="9647" w:type="dxa"/>
            <w:tcBorders>
              <w:top w:val="single" w:sz="4" w:space="0" w:color="000000"/>
              <w:left w:val="single" w:sz="4" w:space="0" w:color="000000"/>
              <w:bottom w:val="single" w:sz="4" w:space="0" w:color="000000"/>
              <w:right w:val="single" w:sz="4" w:space="0" w:color="000000"/>
            </w:tcBorders>
          </w:tcPr>
          <w:p w14:paraId="474014B4" w14:textId="77777777" w:rsidR="00661B10" w:rsidRDefault="002F458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474014B5" w14:textId="1971912E" w:rsidR="00661B10" w:rsidRDefault="00A70B2E">
            <w:pPr>
              <w:pStyle w:val="Default"/>
              <w:spacing w:before="40" w:after="40"/>
              <w:rPr>
                <w:rFonts w:ascii="Arial" w:hAnsi="Arial" w:cs="Arial"/>
                <w:color w:val="auto"/>
                <w:sz w:val="18"/>
                <w:szCs w:val="18"/>
              </w:rPr>
            </w:pPr>
            <w:r w:rsidRPr="00A70B2E">
              <w:rPr>
                <w:rFonts w:ascii="Arial" w:hAnsi="Arial" w:cs="Arial"/>
                <w:color w:val="auto"/>
                <w:sz w:val="18"/>
                <w:szCs w:val="18"/>
              </w:rPr>
              <w:t>Page 6 / Lines 144–150</w:t>
            </w:r>
          </w:p>
        </w:tc>
        <w:tc>
          <w:tcPr>
            <w:tcW w:w="1400" w:type="dxa"/>
            <w:tcBorders>
              <w:top w:val="single" w:sz="4" w:space="0" w:color="000000"/>
              <w:left w:val="single" w:sz="4" w:space="0" w:color="000000"/>
              <w:bottom w:val="single" w:sz="4" w:space="0" w:color="000000"/>
              <w:right w:val="single" w:sz="4" w:space="0" w:color="000000"/>
            </w:tcBorders>
          </w:tcPr>
          <w:p w14:paraId="474014B6" w14:textId="6DC34373" w:rsidR="00661B10" w:rsidRDefault="00EE498D">
            <w:pPr>
              <w:pStyle w:val="Default"/>
              <w:spacing w:before="40" w:after="40"/>
              <w:rPr>
                <w:rFonts w:ascii="Arial" w:hAnsi="Arial" w:cs="Arial"/>
                <w:color w:val="auto"/>
                <w:sz w:val="18"/>
                <w:szCs w:val="18"/>
              </w:rPr>
            </w:pPr>
            <w:r w:rsidRPr="00EE498D">
              <w:rPr>
                <w:rFonts w:ascii="Arial" w:hAnsi="Arial" w:cs="Arial"/>
                <w:color w:val="auto"/>
                <w:sz w:val="18"/>
                <w:szCs w:val="18"/>
              </w:rPr>
              <w:t>Methods – Statistical analysis</w:t>
            </w:r>
          </w:p>
        </w:tc>
      </w:tr>
      <w:tr w:rsidR="00661B10" w14:paraId="474014BD"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4B8" w14:textId="77777777" w:rsidR="00661B10" w:rsidRDefault="002F458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474014B9"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14</w:t>
            </w:r>
          </w:p>
        </w:tc>
        <w:tc>
          <w:tcPr>
            <w:tcW w:w="9647" w:type="dxa"/>
            <w:tcBorders>
              <w:top w:val="single" w:sz="4" w:space="0" w:color="000000"/>
              <w:left w:val="single" w:sz="4" w:space="0" w:color="000000"/>
              <w:bottom w:val="single" w:sz="4" w:space="0" w:color="000000"/>
              <w:right w:val="single" w:sz="4" w:space="0" w:color="000000"/>
            </w:tcBorders>
          </w:tcPr>
          <w:p w14:paraId="474014BA"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Describe any methods used to assess risk of bias due to </w:t>
            </w:r>
            <w:r>
              <w:rPr>
                <w:rFonts w:ascii="Arial" w:hAnsi="Arial" w:cs="Arial"/>
                <w:sz w:val="18"/>
                <w:szCs w:val="18"/>
              </w:rPr>
              <w:t>missing results in a synthesis (arising from reporting biases).</w:t>
            </w:r>
          </w:p>
        </w:tc>
        <w:tc>
          <w:tcPr>
            <w:tcW w:w="1890" w:type="dxa"/>
            <w:tcBorders>
              <w:top w:val="single" w:sz="4" w:space="0" w:color="000000"/>
              <w:left w:val="single" w:sz="4" w:space="0" w:color="000000"/>
              <w:bottom w:val="single" w:sz="4" w:space="0" w:color="000000"/>
              <w:right w:val="single" w:sz="4" w:space="0" w:color="000000"/>
            </w:tcBorders>
          </w:tcPr>
          <w:p w14:paraId="474014BB" w14:textId="330E49EA" w:rsidR="00661B10" w:rsidRDefault="009B0CDE">
            <w:pPr>
              <w:pStyle w:val="Default"/>
              <w:spacing w:before="40" w:after="40"/>
              <w:rPr>
                <w:rFonts w:ascii="Arial" w:hAnsi="Arial" w:cs="Arial"/>
                <w:color w:val="auto"/>
                <w:sz w:val="18"/>
                <w:szCs w:val="18"/>
              </w:rPr>
            </w:pPr>
            <w:r w:rsidRPr="009B0CDE">
              <w:rPr>
                <w:rFonts w:ascii="Arial" w:hAnsi="Arial" w:cs="Arial"/>
                <w:color w:val="auto"/>
                <w:sz w:val="18"/>
                <w:szCs w:val="18"/>
              </w:rPr>
              <w:t>Page 6 / Lines 142–143</w:t>
            </w:r>
          </w:p>
        </w:tc>
        <w:tc>
          <w:tcPr>
            <w:tcW w:w="1400" w:type="dxa"/>
            <w:tcBorders>
              <w:top w:val="single" w:sz="4" w:space="0" w:color="000000"/>
              <w:left w:val="single" w:sz="4" w:space="0" w:color="000000"/>
              <w:bottom w:val="single" w:sz="4" w:space="0" w:color="000000"/>
              <w:right w:val="single" w:sz="4" w:space="0" w:color="000000"/>
            </w:tcBorders>
          </w:tcPr>
          <w:p w14:paraId="474014BC" w14:textId="47D64D2E" w:rsidR="00661B10" w:rsidRDefault="00EE498D">
            <w:pPr>
              <w:pStyle w:val="Default"/>
              <w:spacing w:before="40" w:after="40"/>
              <w:rPr>
                <w:rFonts w:ascii="Arial" w:hAnsi="Arial" w:cs="Arial"/>
                <w:color w:val="auto"/>
                <w:sz w:val="18"/>
                <w:szCs w:val="18"/>
              </w:rPr>
            </w:pPr>
            <w:r w:rsidRPr="00EE498D">
              <w:rPr>
                <w:rFonts w:ascii="Arial" w:hAnsi="Arial" w:cs="Arial"/>
                <w:color w:val="auto"/>
                <w:sz w:val="18"/>
                <w:szCs w:val="18"/>
              </w:rPr>
              <w:t>Methods – Statistical analysis (publication bias assessment)</w:t>
            </w:r>
          </w:p>
        </w:tc>
      </w:tr>
      <w:tr w:rsidR="00661B10" w14:paraId="474014C3"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4BE" w14:textId="77777777" w:rsidR="00661B10" w:rsidRDefault="002F4580">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474014BF"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15</w:t>
            </w:r>
          </w:p>
        </w:tc>
        <w:tc>
          <w:tcPr>
            <w:tcW w:w="9647" w:type="dxa"/>
            <w:tcBorders>
              <w:top w:val="single" w:sz="4" w:space="0" w:color="000000"/>
              <w:left w:val="single" w:sz="4" w:space="0" w:color="000000"/>
              <w:bottom w:val="single" w:sz="4" w:space="0" w:color="000000"/>
              <w:right w:val="single" w:sz="4" w:space="0" w:color="000000"/>
            </w:tcBorders>
          </w:tcPr>
          <w:p w14:paraId="474014C0"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Describe any methods used to assess certainty (or confidence) in the body of </w:t>
            </w:r>
            <w:r>
              <w:rPr>
                <w:rFonts w:ascii="Arial" w:hAnsi="Arial" w:cs="Arial"/>
                <w:sz w:val="18"/>
                <w:szCs w:val="18"/>
              </w:rPr>
              <w:t>evidence for an outcome.</w:t>
            </w:r>
          </w:p>
        </w:tc>
        <w:tc>
          <w:tcPr>
            <w:tcW w:w="1890" w:type="dxa"/>
            <w:tcBorders>
              <w:top w:val="single" w:sz="4" w:space="0" w:color="000000"/>
              <w:left w:val="single" w:sz="4" w:space="0" w:color="000000"/>
              <w:bottom w:val="single" w:sz="4" w:space="0" w:color="000000"/>
              <w:right w:val="single" w:sz="4" w:space="0" w:color="000000"/>
            </w:tcBorders>
          </w:tcPr>
          <w:p w14:paraId="474014C1" w14:textId="7DD99624" w:rsidR="00661B10" w:rsidRDefault="009B0CDE">
            <w:pPr>
              <w:pStyle w:val="Default"/>
              <w:spacing w:before="40" w:after="40"/>
              <w:rPr>
                <w:rFonts w:ascii="Arial" w:hAnsi="Arial" w:cs="Arial"/>
                <w:color w:val="auto"/>
                <w:sz w:val="18"/>
                <w:szCs w:val="18"/>
              </w:rPr>
            </w:pPr>
            <w:r w:rsidRPr="002036BB">
              <w:rPr>
                <w:rFonts w:ascii="Arial" w:hAnsi="Arial" w:cs="Arial"/>
                <w:color w:val="auto"/>
                <w:sz w:val="18"/>
                <w:szCs w:val="18"/>
              </w:rPr>
              <w:t>Not performed</w:t>
            </w:r>
          </w:p>
        </w:tc>
        <w:tc>
          <w:tcPr>
            <w:tcW w:w="1400" w:type="dxa"/>
            <w:tcBorders>
              <w:top w:val="single" w:sz="4" w:space="0" w:color="000000"/>
              <w:left w:val="single" w:sz="4" w:space="0" w:color="000000"/>
              <w:bottom w:val="single" w:sz="4" w:space="0" w:color="000000"/>
              <w:right w:val="single" w:sz="4" w:space="0" w:color="000000"/>
            </w:tcBorders>
          </w:tcPr>
          <w:p w14:paraId="474014C2" w14:textId="3748693A" w:rsidR="00661B10" w:rsidRDefault="002036BB">
            <w:pPr>
              <w:pStyle w:val="Default"/>
              <w:spacing w:before="40" w:after="40"/>
              <w:rPr>
                <w:rFonts w:ascii="Arial" w:hAnsi="Arial" w:cs="Arial"/>
                <w:color w:val="auto"/>
                <w:sz w:val="18"/>
                <w:szCs w:val="18"/>
              </w:rPr>
            </w:pPr>
            <w:r w:rsidRPr="002036BB">
              <w:rPr>
                <w:rFonts w:ascii="Arial" w:hAnsi="Arial" w:cs="Arial"/>
                <w:color w:val="auto"/>
                <w:sz w:val="18"/>
                <w:szCs w:val="18"/>
              </w:rPr>
              <w:t>Not performed</w:t>
            </w:r>
          </w:p>
        </w:tc>
      </w:tr>
      <w:tr w:rsidR="00661B10" w14:paraId="474014C7"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74014C4" w14:textId="77777777" w:rsidR="00661B10" w:rsidRDefault="002F4580">
            <w:pPr>
              <w:pStyle w:val="Default"/>
              <w:rPr>
                <w:rFonts w:ascii="Arial" w:hAnsi="Arial" w:cs="Arial"/>
                <w:sz w:val="18"/>
                <w:szCs w:val="18"/>
              </w:rPr>
            </w:pPr>
            <w:r>
              <w:rPr>
                <w:rFonts w:ascii="Arial" w:hAnsi="Arial" w:cs="Arial"/>
                <w:b/>
                <w:bCs/>
                <w:sz w:val="18"/>
                <w:szCs w:val="18"/>
              </w:rPr>
              <w:t xml:space="preserve">RESULTS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74014C5"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474014C6" w14:textId="77777777" w:rsidR="00661B10" w:rsidRDefault="00661B10">
            <w:pPr>
              <w:pStyle w:val="Default"/>
              <w:jc w:val="center"/>
              <w:rPr>
                <w:rFonts w:ascii="Arial" w:hAnsi="Arial" w:cs="Arial"/>
                <w:color w:val="auto"/>
                <w:sz w:val="18"/>
                <w:szCs w:val="18"/>
              </w:rPr>
            </w:pPr>
          </w:p>
        </w:tc>
      </w:tr>
      <w:tr w:rsidR="00661B10" w14:paraId="474014CD" w14:textId="77777777">
        <w:trPr>
          <w:trHeight w:val="48"/>
        </w:trPr>
        <w:tc>
          <w:tcPr>
            <w:tcW w:w="1667" w:type="dxa"/>
            <w:vMerge w:val="restart"/>
            <w:tcBorders>
              <w:top w:val="single" w:sz="4" w:space="0" w:color="000000"/>
              <w:left w:val="single" w:sz="4" w:space="0" w:color="000000"/>
              <w:right w:val="single" w:sz="4" w:space="0" w:color="000000"/>
            </w:tcBorders>
          </w:tcPr>
          <w:p w14:paraId="474014C8"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474014C9"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16a</w:t>
            </w:r>
          </w:p>
        </w:tc>
        <w:tc>
          <w:tcPr>
            <w:tcW w:w="9647" w:type="dxa"/>
            <w:tcBorders>
              <w:top w:val="single" w:sz="4" w:space="0" w:color="000000"/>
              <w:left w:val="single" w:sz="4" w:space="0" w:color="000000"/>
              <w:bottom w:val="single" w:sz="4" w:space="0" w:color="000000"/>
              <w:right w:val="single" w:sz="4" w:space="0" w:color="000000"/>
            </w:tcBorders>
          </w:tcPr>
          <w:p w14:paraId="474014CA"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Describe the results of the search and selection process, from the number of records identified in the search to the number of studies included in the review, </w:t>
            </w:r>
            <w:r>
              <w:rPr>
                <w:rFonts w:ascii="Arial" w:hAnsi="Arial" w:cs="Arial"/>
                <w:sz w:val="18"/>
                <w:szCs w:val="18"/>
              </w:rPr>
              <w:t>ideally using a flow diagram.</w:t>
            </w:r>
          </w:p>
        </w:tc>
        <w:tc>
          <w:tcPr>
            <w:tcW w:w="1890" w:type="dxa"/>
            <w:tcBorders>
              <w:top w:val="single" w:sz="4" w:space="0" w:color="000000"/>
              <w:left w:val="single" w:sz="4" w:space="0" w:color="000000"/>
              <w:bottom w:val="single" w:sz="4" w:space="0" w:color="000000"/>
              <w:right w:val="single" w:sz="4" w:space="0" w:color="000000"/>
            </w:tcBorders>
          </w:tcPr>
          <w:p w14:paraId="474014CB" w14:textId="7A2CFE53" w:rsidR="00661B10" w:rsidRDefault="00A313BC">
            <w:pPr>
              <w:pStyle w:val="Default"/>
              <w:spacing w:before="40" w:after="40"/>
              <w:rPr>
                <w:rFonts w:ascii="Arial" w:hAnsi="Arial" w:cs="Arial"/>
                <w:color w:val="auto"/>
                <w:sz w:val="18"/>
                <w:szCs w:val="18"/>
              </w:rPr>
            </w:pPr>
            <w:r w:rsidRPr="00A313BC">
              <w:rPr>
                <w:rFonts w:ascii="Arial" w:hAnsi="Arial" w:cs="Arial"/>
                <w:color w:val="auto"/>
                <w:sz w:val="18"/>
                <w:szCs w:val="18"/>
              </w:rPr>
              <w:t>Page 7 / Lines 155–159 + Figure 1</w:t>
            </w:r>
          </w:p>
        </w:tc>
        <w:tc>
          <w:tcPr>
            <w:tcW w:w="1400" w:type="dxa"/>
            <w:tcBorders>
              <w:top w:val="single" w:sz="4" w:space="0" w:color="000000"/>
              <w:left w:val="single" w:sz="4" w:space="0" w:color="000000"/>
              <w:bottom w:val="single" w:sz="4" w:space="0" w:color="000000"/>
              <w:right w:val="single" w:sz="4" w:space="0" w:color="000000"/>
            </w:tcBorders>
          </w:tcPr>
          <w:p w14:paraId="474014CC" w14:textId="3329DAD6" w:rsidR="00661B10" w:rsidRDefault="002036BB">
            <w:pPr>
              <w:pStyle w:val="Default"/>
              <w:spacing w:before="40" w:after="40"/>
              <w:rPr>
                <w:rFonts w:ascii="Arial" w:hAnsi="Arial" w:cs="Arial"/>
                <w:color w:val="auto"/>
                <w:sz w:val="18"/>
                <w:szCs w:val="18"/>
              </w:rPr>
            </w:pPr>
            <w:r w:rsidRPr="002036BB">
              <w:rPr>
                <w:rFonts w:ascii="Arial" w:hAnsi="Arial" w:cs="Arial"/>
                <w:color w:val="auto"/>
                <w:sz w:val="18"/>
                <w:szCs w:val="18"/>
              </w:rPr>
              <w:t>Results – Study selection</w:t>
            </w:r>
            <w:r w:rsidRPr="002036BB">
              <w:rPr>
                <w:rFonts w:ascii="Arial" w:hAnsi="Arial" w:cs="Arial"/>
                <w:color w:val="auto"/>
                <w:sz w:val="18"/>
                <w:szCs w:val="18"/>
              </w:rPr>
              <w:br/>
              <w:t>Supplementary Figure 1 (PRISMA flow diagram)</w:t>
            </w:r>
          </w:p>
        </w:tc>
      </w:tr>
      <w:tr w:rsidR="00661B10" w14:paraId="474014D3" w14:textId="77777777">
        <w:trPr>
          <w:trHeight w:val="48"/>
        </w:trPr>
        <w:tc>
          <w:tcPr>
            <w:tcW w:w="1667" w:type="dxa"/>
            <w:vMerge/>
            <w:tcBorders>
              <w:left w:val="single" w:sz="4" w:space="0" w:color="000000"/>
              <w:bottom w:val="single" w:sz="4" w:space="0" w:color="000000"/>
              <w:right w:val="single" w:sz="4" w:space="0" w:color="000000"/>
            </w:tcBorders>
          </w:tcPr>
          <w:p w14:paraId="474014CE"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4CF"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16b</w:t>
            </w:r>
          </w:p>
        </w:tc>
        <w:tc>
          <w:tcPr>
            <w:tcW w:w="9647" w:type="dxa"/>
            <w:tcBorders>
              <w:top w:val="single" w:sz="4" w:space="0" w:color="000000"/>
              <w:left w:val="single" w:sz="4" w:space="0" w:color="000000"/>
              <w:bottom w:val="single" w:sz="4" w:space="0" w:color="000000"/>
              <w:right w:val="single" w:sz="4" w:space="0" w:color="000000"/>
            </w:tcBorders>
          </w:tcPr>
          <w:p w14:paraId="474014D0"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Cite studies that might appear to meet the inclusion criteria, but which were excluded, and explain why they </w:t>
            </w:r>
            <w:r>
              <w:rPr>
                <w:rFonts w:ascii="Arial" w:hAnsi="Arial" w:cs="Arial"/>
                <w:sz w:val="18"/>
                <w:szCs w:val="18"/>
              </w:rPr>
              <w:t>were excluded.</w:t>
            </w:r>
          </w:p>
        </w:tc>
        <w:tc>
          <w:tcPr>
            <w:tcW w:w="1890" w:type="dxa"/>
            <w:tcBorders>
              <w:top w:val="single" w:sz="4" w:space="0" w:color="000000"/>
              <w:left w:val="single" w:sz="4" w:space="0" w:color="000000"/>
              <w:bottom w:val="single" w:sz="4" w:space="0" w:color="000000"/>
              <w:right w:val="single" w:sz="4" w:space="0" w:color="000000"/>
            </w:tcBorders>
          </w:tcPr>
          <w:p w14:paraId="474014D1" w14:textId="6C7FCD58" w:rsidR="00661B10" w:rsidRDefault="00A313BC">
            <w:pPr>
              <w:pStyle w:val="Default"/>
              <w:spacing w:before="40" w:after="40"/>
              <w:rPr>
                <w:rFonts w:ascii="Arial" w:hAnsi="Arial" w:cs="Arial"/>
                <w:color w:val="auto"/>
                <w:sz w:val="18"/>
                <w:szCs w:val="18"/>
              </w:rPr>
            </w:pPr>
            <w:r w:rsidRPr="00A313BC">
              <w:rPr>
                <w:rFonts w:ascii="Arial" w:hAnsi="Arial" w:cs="Arial"/>
                <w:color w:val="auto"/>
                <w:sz w:val="18"/>
                <w:szCs w:val="18"/>
              </w:rPr>
              <w:t>Not applicable (no reports excluded after full-text assessment)</w:t>
            </w:r>
          </w:p>
        </w:tc>
        <w:tc>
          <w:tcPr>
            <w:tcW w:w="1400" w:type="dxa"/>
            <w:tcBorders>
              <w:top w:val="single" w:sz="4" w:space="0" w:color="000000"/>
              <w:left w:val="single" w:sz="4" w:space="0" w:color="000000"/>
              <w:bottom w:val="single" w:sz="4" w:space="0" w:color="000000"/>
              <w:right w:val="single" w:sz="4" w:space="0" w:color="000000"/>
            </w:tcBorders>
          </w:tcPr>
          <w:p w14:paraId="474014D2" w14:textId="211EF3E6" w:rsidR="00661B10" w:rsidRDefault="004139AB">
            <w:pPr>
              <w:pStyle w:val="Default"/>
              <w:spacing w:before="40" w:after="40"/>
              <w:rPr>
                <w:rFonts w:ascii="Arial" w:hAnsi="Arial" w:cs="Arial"/>
                <w:color w:val="auto"/>
                <w:sz w:val="18"/>
                <w:szCs w:val="18"/>
              </w:rPr>
            </w:pPr>
            <w:r w:rsidRPr="004139AB">
              <w:rPr>
                <w:rFonts w:ascii="Arial" w:hAnsi="Arial" w:cs="Arial"/>
                <w:color w:val="auto"/>
                <w:sz w:val="18"/>
                <w:szCs w:val="18"/>
              </w:rPr>
              <w:t>Results – Study selection</w:t>
            </w:r>
          </w:p>
        </w:tc>
      </w:tr>
      <w:tr w:rsidR="00661B10" w14:paraId="474014D9" w14:textId="77777777">
        <w:trPr>
          <w:trHeight w:val="103"/>
        </w:trPr>
        <w:tc>
          <w:tcPr>
            <w:tcW w:w="1667" w:type="dxa"/>
            <w:tcBorders>
              <w:top w:val="single" w:sz="4" w:space="0" w:color="000000"/>
              <w:left w:val="single" w:sz="4" w:space="0" w:color="000000"/>
              <w:bottom w:val="single" w:sz="4" w:space="0" w:color="000000"/>
              <w:right w:val="single" w:sz="4" w:space="0" w:color="000000"/>
            </w:tcBorders>
          </w:tcPr>
          <w:p w14:paraId="474014D4"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474014D5"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17</w:t>
            </w:r>
          </w:p>
        </w:tc>
        <w:tc>
          <w:tcPr>
            <w:tcW w:w="9647" w:type="dxa"/>
            <w:tcBorders>
              <w:top w:val="single" w:sz="4" w:space="0" w:color="000000"/>
              <w:left w:val="single" w:sz="4" w:space="0" w:color="000000"/>
              <w:bottom w:val="single" w:sz="4" w:space="0" w:color="000000"/>
              <w:right w:val="single" w:sz="4" w:space="0" w:color="000000"/>
            </w:tcBorders>
          </w:tcPr>
          <w:p w14:paraId="474014D6" w14:textId="77777777" w:rsidR="00661B10" w:rsidRDefault="002F458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90" w:type="dxa"/>
            <w:tcBorders>
              <w:top w:val="single" w:sz="4" w:space="0" w:color="000000"/>
              <w:left w:val="single" w:sz="4" w:space="0" w:color="000000"/>
              <w:bottom w:val="single" w:sz="4" w:space="0" w:color="000000"/>
              <w:right w:val="single" w:sz="4" w:space="0" w:color="000000"/>
            </w:tcBorders>
          </w:tcPr>
          <w:p w14:paraId="474014D7" w14:textId="1B1C2974" w:rsidR="00661B10" w:rsidRDefault="00D93A47">
            <w:pPr>
              <w:pStyle w:val="Default"/>
              <w:spacing w:before="40" w:after="40"/>
              <w:rPr>
                <w:rFonts w:ascii="Arial" w:hAnsi="Arial" w:cs="Arial"/>
                <w:color w:val="auto"/>
                <w:sz w:val="18"/>
                <w:szCs w:val="18"/>
              </w:rPr>
            </w:pPr>
            <w:r w:rsidRPr="00D93A47">
              <w:rPr>
                <w:rFonts w:ascii="Arial" w:hAnsi="Arial" w:cs="Arial"/>
                <w:color w:val="auto"/>
                <w:sz w:val="18"/>
                <w:szCs w:val="18"/>
              </w:rPr>
              <w:t>Page 7–10 / Lines 165–250 + Tables 1–3</w:t>
            </w:r>
          </w:p>
        </w:tc>
        <w:tc>
          <w:tcPr>
            <w:tcW w:w="1400" w:type="dxa"/>
            <w:tcBorders>
              <w:top w:val="single" w:sz="4" w:space="0" w:color="000000"/>
              <w:left w:val="single" w:sz="4" w:space="0" w:color="000000"/>
              <w:bottom w:val="single" w:sz="4" w:space="0" w:color="000000"/>
              <w:right w:val="single" w:sz="4" w:space="0" w:color="000000"/>
            </w:tcBorders>
          </w:tcPr>
          <w:p w14:paraId="474014D8" w14:textId="3B51DC18" w:rsidR="00661B10" w:rsidRDefault="00424BA4">
            <w:pPr>
              <w:pStyle w:val="Default"/>
              <w:spacing w:before="40" w:after="40"/>
              <w:rPr>
                <w:rFonts w:ascii="Arial" w:hAnsi="Arial" w:cs="Arial"/>
                <w:color w:val="auto"/>
                <w:sz w:val="18"/>
                <w:szCs w:val="18"/>
              </w:rPr>
            </w:pPr>
            <w:r w:rsidRPr="00424BA4">
              <w:rPr>
                <w:rFonts w:ascii="Arial" w:hAnsi="Arial" w:cs="Arial"/>
                <w:color w:val="auto"/>
                <w:sz w:val="18"/>
                <w:szCs w:val="18"/>
              </w:rPr>
              <w:t>Results – Study characteristics (Table 1</w:t>
            </w:r>
            <w:r w:rsidR="00D93A47">
              <w:rPr>
                <w:rFonts w:ascii="Arial" w:hAnsi="Arial" w:cs="Arial"/>
                <w:color w:val="auto"/>
                <w:sz w:val="18"/>
                <w:szCs w:val="18"/>
              </w:rPr>
              <w:t>-3</w:t>
            </w:r>
            <w:r w:rsidRPr="00424BA4">
              <w:rPr>
                <w:rFonts w:ascii="Arial" w:hAnsi="Arial" w:cs="Arial"/>
                <w:color w:val="auto"/>
                <w:sz w:val="18"/>
                <w:szCs w:val="18"/>
              </w:rPr>
              <w:t>)</w:t>
            </w:r>
          </w:p>
        </w:tc>
      </w:tr>
      <w:tr w:rsidR="00661B10" w14:paraId="474014D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4DA"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474014DB"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18</w:t>
            </w:r>
          </w:p>
        </w:tc>
        <w:tc>
          <w:tcPr>
            <w:tcW w:w="9647" w:type="dxa"/>
            <w:tcBorders>
              <w:top w:val="single" w:sz="4" w:space="0" w:color="000000"/>
              <w:left w:val="single" w:sz="4" w:space="0" w:color="000000"/>
              <w:bottom w:val="single" w:sz="4" w:space="0" w:color="000000"/>
              <w:right w:val="single" w:sz="4" w:space="0" w:color="000000"/>
            </w:tcBorders>
          </w:tcPr>
          <w:p w14:paraId="474014DC" w14:textId="77777777" w:rsidR="00661B10" w:rsidRDefault="002F458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90" w:type="dxa"/>
            <w:tcBorders>
              <w:top w:val="single" w:sz="4" w:space="0" w:color="000000"/>
              <w:left w:val="single" w:sz="4" w:space="0" w:color="000000"/>
              <w:bottom w:val="single" w:sz="4" w:space="0" w:color="000000"/>
              <w:right w:val="single" w:sz="4" w:space="0" w:color="000000"/>
            </w:tcBorders>
          </w:tcPr>
          <w:p w14:paraId="474014DD" w14:textId="4FA0997C" w:rsidR="00661B10" w:rsidRDefault="00C72B5F">
            <w:pPr>
              <w:pStyle w:val="Default"/>
              <w:spacing w:before="40" w:after="40"/>
              <w:rPr>
                <w:rFonts w:ascii="Arial" w:hAnsi="Arial" w:cs="Arial"/>
                <w:color w:val="auto"/>
                <w:sz w:val="18"/>
                <w:szCs w:val="18"/>
              </w:rPr>
            </w:pPr>
            <w:r w:rsidRPr="00C72B5F">
              <w:rPr>
                <w:rFonts w:ascii="Arial" w:hAnsi="Arial" w:cs="Arial"/>
                <w:color w:val="auto"/>
                <w:sz w:val="18"/>
                <w:szCs w:val="18"/>
              </w:rPr>
              <w:t>Page 11 / Lines 308–312</w:t>
            </w:r>
          </w:p>
        </w:tc>
        <w:tc>
          <w:tcPr>
            <w:tcW w:w="1400" w:type="dxa"/>
            <w:tcBorders>
              <w:top w:val="single" w:sz="4" w:space="0" w:color="000000"/>
              <w:left w:val="single" w:sz="4" w:space="0" w:color="000000"/>
              <w:bottom w:val="single" w:sz="4" w:space="0" w:color="000000"/>
              <w:right w:val="single" w:sz="4" w:space="0" w:color="000000"/>
            </w:tcBorders>
          </w:tcPr>
          <w:p w14:paraId="474014DE" w14:textId="1907A77E" w:rsidR="00661B10" w:rsidRDefault="00424BA4">
            <w:pPr>
              <w:pStyle w:val="Default"/>
              <w:spacing w:before="40" w:after="40"/>
              <w:rPr>
                <w:rFonts w:ascii="Arial" w:hAnsi="Arial" w:cs="Arial"/>
                <w:color w:val="auto"/>
                <w:sz w:val="18"/>
                <w:szCs w:val="18"/>
              </w:rPr>
            </w:pPr>
            <w:r w:rsidRPr="00424BA4">
              <w:rPr>
                <w:rFonts w:ascii="Arial" w:hAnsi="Arial" w:cs="Arial"/>
                <w:color w:val="auto"/>
                <w:sz w:val="18"/>
                <w:szCs w:val="18"/>
              </w:rPr>
              <w:t>Results – Study quality</w:t>
            </w:r>
            <w:r w:rsidRPr="00424BA4">
              <w:rPr>
                <w:rFonts w:ascii="Arial" w:hAnsi="Arial" w:cs="Arial"/>
                <w:color w:val="auto"/>
                <w:sz w:val="18"/>
                <w:szCs w:val="18"/>
              </w:rPr>
              <w:br/>
              <w:t>Supplementary Table 1</w:t>
            </w:r>
          </w:p>
        </w:tc>
      </w:tr>
      <w:tr w:rsidR="00661B10" w14:paraId="474014E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4E0"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474014E1"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19</w:t>
            </w:r>
          </w:p>
        </w:tc>
        <w:tc>
          <w:tcPr>
            <w:tcW w:w="9647" w:type="dxa"/>
            <w:tcBorders>
              <w:top w:val="single" w:sz="4" w:space="0" w:color="000000"/>
              <w:left w:val="single" w:sz="4" w:space="0" w:color="000000"/>
              <w:bottom w:val="single" w:sz="4" w:space="0" w:color="000000"/>
              <w:right w:val="single" w:sz="4" w:space="0" w:color="000000"/>
            </w:tcBorders>
          </w:tcPr>
          <w:p w14:paraId="474014E2"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For all outcomes, </w:t>
            </w:r>
            <w:r>
              <w:rPr>
                <w:rFonts w:ascii="Arial" w:hAnsi="Arial" w:cs="Arial"/>
                <w:sz w:val="18"/>
                <w:szCs w:val="18"/>
              </w:rPr>
              <w:t xml:space="preserve">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890" w:type="dxa"/>
            <w:tcBorders>
              <w:top w:val="single" w:sz="4" w:space="0" w:color="000000"/>
              <w:left w:val="single" w:sz="4" w:space="0" w:color="000000"/>
              <w:bottom w:val="single" w:sz="4" w:space="0" w:color="000000"/>
              <w:right w:val="single" w:sz="4" w:space="0" w:color="000000"/>
            </w:tcBorders>
          </w:tcPr>
          <w:p w14:paraId="474014E3" w14:textId="2284520A" w:rsidR="00661B10" w:rsidRDefault="00C72B5F">
            <w:pPr>
              <w:pStyle w:val="Default"/>
              <w:spacing w:before="40" w:after="40"/>
              <w:rPr>
                <w:rFonts w:ascii="Arial" w:hAnsi="Arial" w:cs="Arial"/>
                <w:color w:val="auto"/>
                <w:sz w:val="18"/>
                <w:szCs w:val="18"/>
              </w:rPr>
            </w:pPr>
            <w:r w:rsidRPr="00C72B5F">
              <w:rPr>
                <w:rFonts w:ascii="Arial" w:hAnsi="Arial" w:cs="Arial"/>
                <w:color w:val="auto"/>
                <w:sz w:val="18"/>
                <w:szCs w:val="18"/>
              </w:rPr>
              <w:t>Page 8–10 / Tables 2–3</w:t>
            </w:r>
          </w:p>
        </w:tc>
        <w:tc>
          <w:tcPr>
            <w:tcW w:w="1400" w:type="dxa"/>
            <w:tcBorders>
              <w:top w:val="single" w:sz="4" w:space="0" w:color="000000"/>
              <w:left w:val="single" w:sz="4" w:space="0" w:color="000000"/>
              <w:bottom w:val="single" w:sz="4" w:space="0" w:color="000000"/>
              <w:right w:val="single" w:sz="4" w:space="0" w:color="000000"/>
            </w:tcBorders>
          </w:tcPr>
          <w:p w14:paraId="474014E4" w14:textId="050F92B9" w:rsidR="00661B10" w:rsidRDefault="00424BA4">
            <w:pPr>
              <w:pStyle w:val="Default"/>
              <w:spacing w:before="40" w:after="40"/>
              <w:rPr>
                <w:rFonts w:ascii="Arial" w:hAnsi="Arial" w:cs="Arial"/>
                <w:color w:val="auto"/>
                <w:sz w:val="18"/>
                <w:szCs w:val="18"/>
              </w:rPr>
            </w:pPr>
            <w:r w:rsidRPr="00424BA4">
              <w:rPr>
                <w:rFonts w:ascii="Arial" w:hAnsi="Arial" w:cs="Arial"/>
                <w:color w:val="auto"/>
                <w:sz w:val="18"/>
                <w:szCs w:val="18"/>
              </w:rPr>
              <w:t>Results – Primary outcomes</w:t>
            </w:r>
            <w:r w:rsidRPr="00424BA4">
              <w:rPr>
                <w:rFonts w:ascii="Arial" w:hAnsi="Arial" w:cs="Arial"/>
                <w:color w:val="auto"/>
                <w:sz w:val="18"/>
                <w:szCs w:val="18"/>
              </w:rPr>
              <w:br/>
              <w:t xml:space="preserve">Figures 2–4 (forest </w:t>
            </w:r>
            <w:r w:rsidRPr="00424BA4">
              <w:rPr>
                <w:rFonts w:ascii="Arial" w:hAnsi="Arial" w:cs="Arial"/>
                <w:color w:val="auto"/>
                <w:sz w:val="18"/>
                <w:szCs w:val="18"/>
              </w:rPr>
              <w:lastRenderedPageBreak/>
              <w:t>plots)</w:t>
            </w:r>
          </w:p>
        </w:tc>
      </w:tr>
      <w:tr w:rsidR="00661B10" w14:paraId="474014EB" w14:textId="77777777">
        <w:trPr>
          <w:trHeight w:val="48"/>
        </w:trPr>
        <w:tc>
          <w:tcPr>
            <w:tcW w:w="1667" w:type="dxa"/>
            <w:vMerge w:val="restart"/>
            <w:tcBorders>
              <w:top w:val="single" w:sz="4" w:space="0" w:color="000000"/>
              <w:left w:val="single" w:sz="4" w:space="0" w:color="000000"/>
              <w:right w:val="single" w:sz="4" w:space="0" w:color="000000"/>
            </w:tcBorders>
          </w:tcPr>
          <w:p w14:paraId="474014E6" w14:textId="77777777" w:rsidR="00661B10" w:rsidRDefault="002F4580">
            <w:pPr>
              <w:pStyle w:val="Default"/>
              <w:spacing w:before="40" w:after="40"/>
              <w:rPr>
                <w:rFonts w:ascii="Arial" w:hAnsi="Arial" w:cs="Arial"/>
                <w:sz w:val="18"/>
                <w:szCs w:val="18"/>
              </w:rPr>
            </w:pPr>
            <w:r>
              <w:rPr>
                <w:rFonts w:ascii="Arial" w:hAnsi="Arial" w:cs="Arial"/>
                <w:sz w:val="18"/>
                <w:szCs w:val="18"/>
              </w:rPr>
              <w:lastRenderedPageBreak/>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474014E7"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20a</w:t>
            </w:r>
          </w:p>
        </w:tc>
        <w:tc>
          <w:tcPr>
            <w:tcW w:w="9647" w:type="dxa"/>
            <w:tcBorders>
              <w:top w:val="single" w:sz="4" w:space="0" w:color="000000"/>
              <w:left w:val="single" w:sz="4" w:space="0" w:color="000000"/>
              <w:bottom w:val="single" w:sz="4" w:space="0" w:color="000000"/>
              <w:right w:val="single" w:sz="4" w:space="0" w:color="000000"/>
            </w:tcBorders>
          </w:tcPr>
          <w:p w14:paraId="474014E8" w14:textId="77777777" w:rsidR="00661B10" w:rsidRDefault="002F458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90" w:type="dxa"/>
            <w:tcBorders>
              <w:top w:val="single" w:sz="4" w:space="0" w:color="000000"/>
              <w:left w:val="single" w:sz="4" w:space="0" w:color="000000"/>
              <w:bottom w:val="single" w:sz="4" w:space="0" w:color="000000"/>
              <w:right w:val="single" w:sz="4" w:space="0" w:color="000000"/>
            </w:tcBorders>
          </w:tcPr>
          <w:p w14:paraId="474014E9" w14:textId="468C4808" w:rsidR="00661B10" w:rsidRDefault="00C72B5F">
            <w:pPr>
              <w:pStyle w:val="Default"/>
              <w:spacing w:before="40" w:after="40"/>
              <w:rPr>
                <w:rFonts w:ascii="Arial" w:hAnsi="Arial" w:cs="Arial"/>
                <w:color w:val="auto"/>
                <w:sz w:val="18"/>
                <w:szCs w:val="18"/>
              </w:rPr>
            </w:pPr>
            <w:r w:rsidRPr="00C72B5F">
              <w:rPr>
                <w:rFonts w:ascii="Arial" w:hAnsi="Arial" w:cs="Arial"/>
                <w:color w:val="auto"/>
                <w:sz w:val="18"/>
                <w:szCs w:val="18"/>
              </w:rPr>
              <w:t>Page 8 / Lines 179–185</w:t>
            </w:r>
          </w:p>
        </w:tc>
        <w:tc>
          <w:tcPr>
            <w:tcW w:w="1400" w:type="dxa"/>
            <w:tcBorders>
              <w:top w:val="single" w:sz="4" w:space="0" w:color="000000"/>
              <w:left w:val="single" w:sz="4" w:space="0" w:color="000000"/>
              <w:bottom w:val="single" w:sz="4" w:space="0" w:color="000000"/>
              <w:right w:val="single" w:sz="4" w:space="0" w:color="000000"/>
            </w:tcBorders>
          </w:tcPr>
          <w:p w14:paraId="474014EA" w14:textId="697E8C84" w:rsidR="00661B10" w:rsidRDefault="00924424">
            <w:pPr>
              <w:pStyle w:val="Default"/>
              <w:spacing w:before="40" w:after="40"/>
              <w:rPr>
                <w:rFonts w:ascii="Arial" w:hAnsi="Arial" w:cs="Arial"/>
                <w:color w:val="auto"/>
                <w:sz w:val="18"/>
                <w:szCs w:val="18"/>
              </w:rPr>
            </w:pPr>
            <w:r w:rsidRPr="00924424">
              <w:rPr>
                <w:rFonts w:ascii="Arial" w:hAnsi="Arial" w:cs="Arial"/>
                <w:color w:val="auto"/>
                <w:sz w:val="18"/>
                <w:szCs w:val="18"/>
              </w:rPr>
              <w:t>Results – Primary outcomes</w:t>
            </w:r>
          </w:p>
        </w:tc>
      </w:tr>
      <w:tr w:rsidR="00661B10" w14:paraId="474014F1" w14:textId="77777777">
        <w:trPr>
          <w:trHeight w:val="203"/>
        </w:trPr>
        <w:tc>
          <w:tcPr>
            <w:tcW w:w="1667" w:type="dxa"/>
            <w:vMerge/>
            <w:tcBorders>
              <w:left w:val="single" w:sz="4" w:space="0" w:color="000000"/>
              <w:right w:val="single" w:sz="4" w:space="0" w:color="000000"/>
            </w:tcBorders>
          </w:tcPr>
          <w:p w14:paraId="474014EC"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4ED"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20b</w:t>
            </w:r>
          </w:p>
        </w:tc>
        <w:tc>
          <w:tcPr>
            <w:tcW w:w="9647" w:type="dxa"/>
            <w:tcBorders>
              <w:top w:val="single" w:sz="4" w:space="0" w:color="000000"/>
              <w:left w:val="single" w:sz="4" w:space="0" w:color="000000"/>
              <w:bottom w:val="single" w:sz="4" w:space="0" w:color="000000"/>
              <w:right w:val="single" w:sz="4" w:space="0" w:color="000000"/>
            </w:tcBorders>
          </w:tcPr>
          <w:p w14:paraId="474014EE"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Present results of all </w:t>
            </w:r>
            <w:r>
              <w:rPr>
                <w:rFonts w:ascii="Arial" w:hAnsi="Arial" w:cs="Arial"/>
                <w:sz w:val="18"/>
                <w:szCs w:val="18"/>
              </w:rPr>
              <w:t>statistical syntheses conducted. If meta-analysis was done, present for each the summary estimate and its precision (e.g. confidence/credible interval) and measures of statistical heterogeneity. If comparing groups, describe the direction of the effect.</w:t>
            </w:r>
          </w:p>
        </w:tc>
        <w:tc>
          <w:tcPr>
            <w:tcW w:w="1890" w:type="dxa"/>
            <w:tcBorders>
              <w:top w:val="single" w:sz="4" w:space="0" w:color="000000"/>
              <w:left w:val="single" w:sz="4" w:space="0" w:color="000000"/>
              <w:bottom w:val="single" w:sz="4" w:space="0" w:color="000000"/>
              <w:right w:val="single" w:sz="4" w:space="0" w:color="000000"/>
            </w:tcBorders>
          </w:tcPr>
          <w:p w14:paraId="474014EF" w14:textId="6A4BE847" w:rsidR="00661B10" w:rsidRDefault="009C1865">
            <w:pPr>
              <w:pStyle w:val="Default"/>
              <w:spacing w:before="40" w:after="40"/>
              <w:rPr>
                <w:rFonts w:ascii="Arial" w:hAnsi="Arial" w:cs="Arial"/>
                <w:color w:val="auto"/>
                <w:sz w:val="18"/>
                <w:szCs w:val="18"/>
              </w:rPr>
            </w:pPr>
            <w:r w:rsidRPr="009C1865">
              <w:rPr>
                <w:rFonts w:ascii="Arial" w:hAnsi="Arial" w:cs="Arial"/>
                <w:color w:val="auto"/>
                <w:sz w:val="18"/>
                <w:szCs w:val="18"/>
              </w:rPr>
              <w:t>Page 10–11 / Lines 226–278 + Figure 2</w:t>
            </w:r>
          </w:p>
        </w:tc>
        <w:tc>
          <w:tcPr>
            <w:tcW w:w="1400" w:type="dxa"/>
            <w:tcBorders>
              <w:top w:val="single" w:sz="4" w:space="0" w:color="000000"/>
              <w:left w:val="single" w:sz="4" w:space="0" w:color="000000"/>
              <w:bottom w:val="single" w:sz="4" w:space="0" w:color="000000"/>
              <w:right w:val="single" w:sz="4" w:space="0" w:color="000000"/>
            </w:tcBorders>
          </w:tcPr>
          <w:p w14:paraId="474014F0" w14:textId="6D99931E" w:rsidR="00661B10" w:rsidRDefault="00924424">
            <w:pPr>
              <w:pStyle w:val="Default"/>
              <w:spacing w:before="40" w:after="40"/>
              <w:rPr>
                <w:rFonts w:ascii="Arial" w:hAnsi="Arial" w:cs="Arial"/>
                <w:color w:val="auto"/>
                <w:sz w:val="18"/>
                <w:szCs w:val="18"/>
              </w:rPr>
            </w:pPr>
            <w:r w:rsidRPr="00924424">
              <w:rPr>
                <w:rFonts w:ascii="Arial" w:hAnsi="Arial" w:cs="Arial"/>
                <w:color w:val="auto"/>
                <w:sz w:val="18"/>
                <w:szCs w:val="18"/>
              </w:rPr>
              <w:t>Results – Primary outcomes</w:t>
            </w:r>
            <w:r w:rsidR="009C1865">
              <w:rPr>
                <w:rFonts w:ascii="Arial" w:hAnsi="Arial" w:cs="Arial"/>
                <w:color w:val="auto"/>
                <w:sz w:val="18"/>
                <w:szCs w:val="18"/>
              </w:rPr>
              <w:t xml:space="preserve"> + Figure 2</w:t>
            </w:r>
          </w:p>
        </w:tc>
      </w:tr>
      <w:tr w:rsidR="00661B10" w14:paraId="474014F7" w14:textId="77777777">
        <w:trPr>
          <w:trHeight w:val="48"/>
        </w:trPr>
        <w:tc>
          <w:tcPr>
            <w:tcW w:w="1667" w:type="dxa"/>
            <w:vMerge/>
            <w:tcBorders>
              <w:left w:val="single" w:sz="4" w:space="0" w:color="000000"/>
              <w:right w:val="single" w:sz="4" w:space="0" w:color="000000"/>
            </w:tcBorders>
          </w:tcPr>
          <w:p w14:paraId="474014F2"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4F3"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20c</w:t>
            </w:r>
          </w:p>
        </w:tc>
        <w:tc>
          <w:tcPr>
            <w:tcW w:w="9647" w:type="dxa"/>
            <w:tcBorders>
              <w:top w:val="single" w:sz="4" w:space="0" w:color="000000"/>
              <w:left w:val="single" w:sz="4" w:space="0" w:color="000000"/>
              <w:bottom w:val="single" w:sz="4" w:space="0" w:color="000000"/>
              <w:right w:val="single" w:sz="4" w:space="0" w:color="000000"/>
            </w:tcBorders>
          </w:tcPr>
          <w:p w14:paraId="474014F4" w14:textId="77777777" w:rsidR="00661B10" w:rsidRDefault="002F458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90" w:type="dxa"/>
            <w:tcBorders>
              <w:top w:val="single" w:sz="4" w:space="0" w:color="000000"/>
              <w:left w:val="single" w:sz="4" w:space="0" w:color="000000"/>
              <w:bottom w:val="single" w:sz="4" w:space="0" w:color="000000"/>
              <w:right w:val="single" w:sz="4" w:space="0" w:color="000000"/>
            </w:tcBorders>
          </w:tcPr>
          <w:p w14:paraId="474014F5" w14:textId="43225A93" w:rsidR="00661B10" w:rsidRDefault="00833CB3">
            <w:pPr>
              <w:pStyle w:val="Default"/>
              <w:spacing w:before="40" w:after="40"/>
              <w:rPr>
                <w:rFonts w:ascii="Arial" w:hAnsi="Arial" w:cs="Arial"/>
                <w:color w:val="auto"/>
                <w:sz w:val="18"/>
                <w:szCs w:val="18"/>
              </w:rPr>
            </w:pPr>
            <w:r w:rsidRPr="00833CB3">
              <w:rPr>
                <w:rFonts w:ascii="Arial" w:hAnsi="Arial" w:cs="Arial"/>
                <w:color w:val="auto"/>
                <w:sz w:val="18"/>
                <w:szCs w:val="18"/>
              </w:rPr>
              <w:t>Page 11 / Lines 281–287 + Figure 3</w:t>
            </w:r>
          </w:p>
        </w:tc>
        <w:tc>
          <w:tcPr>
            <w:tcW w:w="1400" w:type="dxa"/>
            <w:tcBorders>
              <w:top w:val="single" w:sz="4" w:space="0" w:color="000000"/>
              <w:left w:val="single" w:sz="4" w:space="0" w:color="000000"/>
              <w:bottom w:val="single" w:sz="4" w:space="0" w:color="000000"/>
              <w:right w:val="single" w:sz="4" w:space="0" w:color="000000"/>
            </w:tcBorders>
          </w:tcPr>
          <w:p w14:paraId="474014F6" w14:textId="699FF53C" w:rsidR="00661B10" w:rsidRDefault="00924424">
            <w:pPr>
              <w:pStyle w:val="Default"/>
              <w:spacing w:before="40" w:after="40"/>
              <w:rPr>
                <w:rFonts w:ascii="Arial" w:hAnsi="Arial" w:cs="Arial"/>
                <w:color w:val="auto"/>
                <w:sz w:val="18"/>
                <w:szCs w:val="18"/>
              </w:rPr>
            </w:pPr>
            <w:r w:rsidRPr="00924424">
              <w:rPr>
                <w:rFonts w:ascii="Arial" w:hAnsi="Arial" w:cs="Arial"/>
                <w:color w:val="auto"/>
                <w:sz w:val="18"/>
                <w:szCs w:val="18"/>
              </w:rPr>
              <w:t>Results – Primary outcomes</w:t>
            </w:r>
            <w:r w:rsidR="00833CB3">
              <w:rPr>
                <w:rFonts w:ascii="Arial" w:hAnsi="Arial" w:cs="Arial"/>
                <w:color w:val="auto"/>
                <w:sz w:val="18"/>
                <w:szCs w:val="18"/>
              </w:rPr>
              <w:t xml:space="preserve"> + Figure 3</w:t>
            </w:r>
          </w:p>
        </w:tc>
      </w:tr>
      <w:tr w:rsidR="00661B10" w14:paraId="474014FD" w14:textId="77777777">
        <w:trPr>
          <w:trHeight w:val="48"/>
        </w:trPr>
        <w:tc>
          <w:tcPr>
            <w:tcW w:w="1667" w:type="dxa"/>
            <w:vMerge/>
            <w:tcBorders>
              <w:left w:val="single" w:sz="4" w:space="0" w:color="000000"/>
              <w:bottom w:val="single" w:sz="4" w:space="0" w:color="000000"/>
              <w:right w:val="single" w:sz="4" w:space="0" w:color="000000"/>
            </w:tcBorders>
          </w:tcPr>
          <w:p w14:paraId="474014F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4F9"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20d</w:t>
            </w:r>
          </w:p>
        </w:tc>
        <w:tc>
          <w:tcPr>
            <w:tcW w:w="9647" w:type="dxa"/>
            <w:tcBorders>
              <w:top w:val="single" w:sz="4" w:space="0" w:color="000000"/>
              <w:left w:val="single" w:sz="4" w:space="0" w:color="000000"/>
              <w:bottom w:val="single" w:sz="4" w:space="0" w:color="000000"/>
              <w:right w:val="single" w:sz="4" w:space="0" w:color="000000"/>
            </w:tcBorders>
          </w:tcPr>
          <w:p w14:paraId="474014FA" w14:textId="77777777" w:rsidR="00661B10" w:rsidRDefault="002F458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474014FB" w14:textId="2BA5AFE3" w:rsidR="00661B10" w:rsidRDefault="00833CB3">
            <w:pPr>
              <w:pStyle w:val="Default"/>
              <w:spacing w:before="40" w:after="40"/>
              <w:rPr>
                <w:rFonts w:ascii="Arial" w:hAnsi="Arial" w:cs="Arial"/>
                <w:color w:val="auto"/>
                <w:sz w:val="18"/>
                <w:szCs w:val="18"/>
              </w:rPr>
            </w:pPr>
            <w:r>
              <w:rPr>
                <w:rFonts w:ascii="Arial" w:hAnsi="Arial" w:cs="Arial"/>
                <w:color w:val="auto"/>
                <w:sz w:val="18"/>
                <w:szCs w:val="18"/>
              </w:rPr>
              <w:t>Not performed</w:t>
            </w:r>
          </w:p>
        </w:tc>
        <w:tc>
          <w:tcPr>
            <w:tcW w:w="1400" w:type="dxa"/>
            <w:tcBorders>
              <w:top w:val="single" w:sz="4" w:space="0" w:color="000000"/>
              <w:left w:val="single" w:sz="4" w:space="0" w:color="000000"/>
              <w:bottom w:val="single" w:sz="4" w:space="0" w:color="000000"/>
              <w:right w:val="single" w:sz="4" w:space="0" w:color="000000"/>
            </w:tcBorders>
          </w:tcPr>
          <w:p w14:paraId="474014FC" w14:textId="4A7CAC3D" w:rsidR="00661B10" w:rsidRDefault="00833CB3">
            <w:pPr>
              <w:pStyle w:val="Default"/>
              <w:spacing w:before="40" w:after="40"/>
              <w:rPr>
                <w:rFonts w:ascii="Arial" w:hAnsi="Arial" w:cs="Arial"/>
                <w:color w:val="auto"/>
                <w:sz w:val="18"/>
                <w:szCs w:val="18"/>
              </w:rPr>
            </w:pPr>
            <w:r>
              <w:rPr>
                <w:rFonts w:ascii="Arial" w:hAnsi="Arial" w:cs="Arial"/>
                <w:color w:val="auto"/>
                <w:sz w:val="18"/>
                <w:szCs w:val="18"/>
              </w:rPr>
              <w:t>Not performed</w:t>
            </w:r>
            <w:r w:rsidR="0089045B">
              <w:rPr>
                <w:rFonts w:ascii="Arial" w:hAnsi="Arial" w:cs="Arial"/>
                <w:color w:val="auto"/>
                <w:sz w:val="18"/>
                <w:szCs w:val="18"/>
              </w:rPr>
              <w:t xml:space="preserve"> </w:t>
            </w:r>
            <w:r w:rsidR="0089045B" w:rsidRPr="0089045B">
              <w:rPr>
                <w:rFonts w:ascii="Arial" w:hAnsi="Arial" w:cs="Arial"/>
                <w:color w:val="auto"/>
                <w:sz w:val="18"/>
                <w:szCs w:val="18"/>
              </w:rPr>
              <w:t>(no sensitivity analyses planned)</w:t>
            </w:r>
          </w:p>
        </w:tc>
      </w:tr>
      <w:tr w:rsidR="00661B10" w14:paraId="47401503"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4FE" w14:textId="77777777" w:rsidR="00661B10" w:rsidRDefault="002F458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474014FF"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21</w:t>
            </w:r>
          </w:p>
        </w:tc>
        <w:tc>
          <w:tcPr>
            <w:tcW w:w="9647" w:type="dxa"/>
            <w:tcBorders>
              <w:top w:val="single" w:sz="4" w:space="0" w:color="000000"/>
              <w:left w:val="single" w:sz="4" w:space="0" w:color="000000"/>
              <w:bottom w:val="single" w:sz="4" w:space="0" w:color="000000"/>
              <w:right w:val="single" w:sz="4" w:space="0" w:color="000000"/>
            </w:tcBorders>
          </w:tcPr>
          <w:p w14:paraId="47401500"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Present assessments of risk of bias due to </w:t>
            </w:r>
            <w:r>
              <w:rPr>
                <w:rFonts w:ascii="Arial" w:hAnsi="Arial" w:cs="Arial"/>
                <w:sz w:val="18"/>
                <w:szCs w:val="18"/>
              </w:rPr>
              <w:t>missing results (arising from reporting biases) for each synthesis assessed.</w:t>
            </w:r>
          </w:p>
        </w:tc>
        <w:tc>
          <w:tcPr>
            <w:tcW w:w="1890" w:type="dxa"/>
            <w:tcBorders>
              <w:top w:val="single" w:sz="4" w:space="0" w:color="000000"/>
              <w:left w:val="single" w:sz="4" w:space="0" w:color="000000"/>
              <w:bottom w:val="single" w:sz="4" w:space="0" w:color="000000"/>
              <w:right w:val="single" w:sz="4" w:space="0" w:color="000000"/>
            </w:tcBorders>
          </w:tcPr>
          <w:p w14:paraId="47401501" w14:textId="7243407E" w:rsidR="00661B10" w:rsidRDefault="0089045B">
            <w:pPr>
              <w:pStyle w:val="Default"/>
              <w:spacing w:before="40" w:after="40"/>
              <w:rPr>
                <w:rFonts w:ascii="Arial" w:hAnsi="Arial" w:cs="Arial"/>
                <w:color w:val="auto"/>
                <w:sz w:val="18"/>
                <w:szCs w:val="18"/>
              </w:rPr>
            </w:pPr>
            <w:r w:rsidRPr="0089045B">
              <w:rPr>
                <w:rFonts w:ascii="Arial" w:hAnsi="Arial" w:cs="Arial"/>
                <w:color w:val="auto"/>
                <w:sz w:val="18"/>
                <w:szCs w:val="18"/>
              </w:rPr>
              <w:t>Page 11 / Lines 304–307</w:t>
            </w:r>
          </w:p>
        </w:tc>
        <w:tc>
          <w:tcPr>
            <w:tcW w:w="1400" w:type="dxa"/>
            <w:tcBorders>
              <w:top w:val="single" w:sz="4" w:space="0" w:color="000000"/>
              <w:left w:val="single" w:sz="4" w:space="0" w:color="000000"/>
              <w:bottom w:val="single" w:sz="4" w:space="0" w:color="000000"/>
              <w:right w:val="single" w:sz="4" w:space="0" w:color="000000"/>
            </w:tcBorders>
          </w:tcPr>
          <w:p w14:paraId="47401502" w14:textId="284CAC17" w:rsidR="00661B10" w:rsidRDefault="00AA5A9F">
            <w:pPr>
              <w:pStyle w:val="Default"/>
              <w:spacing w:before="40" w:after="40"/>
              <w:rPr>
                <w:rFonts w:ascii="Arial" w:hAnsi="Arial" w:cs="Arial"/>
                <w:color w:val="auto"/>
                <w:sz w:val="18"/>
                <w:szCs w:val="18"/>
              </w:rPr>
            </w:pPr>
            <w:r w:rsidRPr="00AA5A9F">
              <w:rPr>
                <w:rFonts w:ascii="Arial" w:hAnsi="Arial" w:cs="Arial"/>
                <w:color w:val="auto"/>
                <w:sz w:val="18"/>
                <w:szCs w:val="18"/>
              </w:rPr>
              <w:t>Results – Publication bias analysis</w:t>
            </w:r>
          </w:p>
        </w:tc>
      </w:tr>
      <w:tr w:rsidR="00661B10" w14:paraId="47401509"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504"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47401505"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22</w:t>
            </w:r>
          </w:p>
        </w:tc>
        <w:tc>
          <w:tcPr>
            <w:tcW w:w="9647" w:type="dxa"/>
            <w:tcBorders>
              <w:top w:val="single" w:sz="4" w:space="0" w:color="000000"/>
              <w:left w:val="single" w:sz="4" w:space="0" w:color="000000"/>
              <w:bottom w:val="single" w:sz="4" w:space="0" w:color="000000"/>
              <w:right w:val="single" w:sz="4" w:space="0" w:color="000000"/>
            </w:tcBorders>
          </w:tcPr>
          <w:p w14:paraId="47401506"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Present assessments of certainty (or confidence) in the body of evidence for each </w:t>
            </w:r>
            <w:r>
              <w:rPr>
                <w:rFonts w:ascii="Arial" w:hAnsi="Arial" w:cs="Arial"/>
                <w:sz w:val="18"/>
                <w:szCs w:val="18"/>
              </w:rPr>
              <w:t>outcome assessed.</w:t>
            </w:r>
          </w:p>
        </w:tc>
        <w:tc>
          <w:tcPr>
            <w:tcW w:w="1890" w:type="dxa"/>
            <w:tcBorders>
              <w:top w:val="single" w:sz="4" w:space="0" w:color="000000"/>
              <w:left w:val="single" w:sz="4" w:space="0" w:color="000000"/>
              <w:bottom w:val="single" w:sz="4" w:space="0" w:color="000000"/>
              <w:right w:val="single" w:sz="4" w:space="0" w:color="000000"/>
            </w:tcBorders>
          </w:tcPr>
          <w:p w14:paraId="47401507" w14:textId="2ADA3955" w:rsidR="00661B10" w:rsidRDefault="00C9200F">
            <w:pPr>
              <w:pStyle w:val="Default"/>
              <w:spacing w:before="40" w:after="40"/>
              <w:rPr>
                <w:rFonts w:ascii="Arial" w:hAnsi="Arial" w:cs="Arial"/>
                <w:color w:val="auto"/>
                <w:sz w:val="18"/>
                <w:szCs w:val="18"/>
              </w:rPr>
            </w:pPr>
            <w:r w:rsidRPr="00C9200F">
              <w:rPr>
                <w:rFonts w:ascii="Arial" w:hAnsi="Arial" w:cs="Arial"/>
                <w:color w:val="auto"/>
                <w:sz w:val="18"/>
                <w:szCs w:val="18"/>
              </w:rPr>
              <w:t>Not assessed</w:t>
            </w:r>
          </w:p>
        </w:tc>
        <w:tc>
          <w:tcPr>
            <w:tcW w:w="1400" w:type="dxa"/>
            <w:tcBorders>
              <w:top w:val="single" w:sz="4" w:space="0" w:color="000000"/>
              <w:left w:val="single" w:sz="4" w:space="0" w:color="000000"/>
              <w:bottom w:val="single" w:sz="4" w:space="0" w:color="000000"/>
              <w:right w:val="single" w:sz="4" w:space="0" w:color="000000"/>
            </w:tcBorders>
          </w:tcPr>
          <w:p w14:paraId="47401508" w14:textId="563C9F1C" w:rsidR="00661B10" w:rsidRDefault="00AA5A9F">
            <w:pPr>
              <w:pStyle w:val="Default"/>
              <w:spacing w:before="40" w:after="40"/>
              <w:rPr>
                <w:rFonts w:ascii="Arial" w:hAnsi="Arial" w:cs="Arial"/>
                <w:color w:val="auto"/>
                <w:sz w:val="18"/>
                <w:szCs w:val="18"/>
              </w:rPr>
            </w:pPr>
            <w:r w:rsidRPr="00AA5A9F">
              <w:rPr>
                <w:rFonts w:ascii="Arial" w:hAnsi="Arial" w:cs="Arial"/>
                <w:color w:val="auto"/>
                <w:sz w:val="18"/>
                <w:szCs w:val="18"/>
              </w:rPr>
              <w:t>Not assessed</w:t>
            </w:r>
          </w:p>
        </w:tc>
      </w:tr>
      <w:tr w:rsidR="00661B10" w14:paraId="4740150D"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740150A" w14:textId="77777777" w:rsidR="00661B10" w:rsidRDefault="002F4580">
            <w:pPr>
              <w:pStyle w:val="Default"/>
              <w:rPr>
                <w:rFonts w:ascii="Arial" w:hAnsi="Arial" w:cs="Arial"/>
                <w:sz w:val="18"/>
                <w:szCs w:val="18"/>
              </w:rPr>
            </w:pPr>
            <w:r>
              <w:rPr>
                <w:rFonts w:ascii="Arial" w:hAnsi="Arial" w:cs="Arial"/>
                <w:b/>
                <w:bCs/>
                <w:sz w:val="18"/>
                <w:szCs w:val="18"/>
              </w:rPr>
              <w:t xml:space="preserve">DISCUSSION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740150B"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4740150C" w14:textId="77777777" w:rsidR="00661B10" w:rsidRDefault="00661B10">
            <w:pPr>
              <w:pStyle w:val="Default"/>
              <w:jc w:val="center"/>
              <w:rPr>
                <w:rFonts w:ascii="Arial" w:hAnsi="Arial" w:cs="Arial"/>
                <w:color w:val="auto"/>
                <w:sz w:val="18"/>
                <w:szCs w:val="18"/>
              </w:rPr>
            </w:pPr>
          </w:p>
        </w:tc>
      </w:tr>
      <w:tr w:rsidR="00661B10" w14:paraId="47401513" w14:textId="77777777">
        <w:trPr>
          <w:trHeight w:val="48"/>
        </w:trPr>
        <w:tc>
          <w:tcPr>
            <w:tcW w:w="1667" w:type="dxa"/>
            <w:vMerge w:val="restart"/>
            <w:tcBorders>
              <w:top w:val="single" w:sz="4" w:space="0" w:color="000000"/>
              <w:left w:val="single" w:sz="4" w:space="0" w:color="000000"/>
              <w:right w:val="single" w:sz="4" w:space="0" w:color="000000"/>
            </w:tcBorders>
          </w:tcPr>
          <w:p w14:paraId="4740150E"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4740150F"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23a</w:t>
            </w:r>
          </w:p>
        </w:tc>
        <w:tc>
          <w:tcPr>
            <w:tcW w:w="9647" w:type="dxa"/>
            <w:tcBorders>
              <w:top w:val="single" w:sz="4" w:space="0" w:color="000000"/>
              <w:left w:val="single" w:sz="4" w:space="0" w:color="000000"/>
              <w:bottom w:val="single" w:sz="4" w:space="0" w:color="000000"/>
              <w:right w:val="single" w:sz="4" w:space="0" w:color="000000"/>
            </w:tcBorders>
          </w:tcPr>
          <w:p w14:paraId="47401510" w14:textId="77777777" w:rsidR="00661B10" w:rsidRDefault="002F458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90" w:type="dxa"/>
            <w:tcBorders>
              <w:top w:val="single" w:sz="4" w:space="0" w:color="000000"/>
              <w:left w:val="single" w:sz="4" w:space="0" w:color="000000"/>
              <w:bottom w:val="single" w:sz="4" w:space="0" w:color="000000"/>
              <w:right w:val="single" w:sz="4" w:space="0" w:color="000000"/>
            </w:tcBorders>
          </w:tcPr>
          <w:p w14:paraId="47401511" w14:textId="6ED14A4C" w:rsidR="00661B10" w:rsidRDefault="00C9200F">
            <w:pPr>
              <w:pStyle w:val="Default"/>
              <w:spacing w:before="40" w:after="40"/>
              <w:rPr>
                <w:rFonts w:ascii="Arial" w:hAnsi="Arial" w:cs="Arial"/>
                <w:color w:val="auto"/>
                <w:sz w:val="18"/>
                <w:szCs w:val="18"/>
              </w:rPr>
            </w:pPr>
            <w:r w:rsidRPr="00C9200F">
              <w:rPr>
                <w:rFonts w:ascii="Arial" w:hAnsi="Arial" w:cs="Arial"/>
                <w:color w:val="auto"/>
                <w:sz w:val="18"/>
                <w:szCs w:val="18"/>
              </w:rPr>
              <w:t>Page 12 / Lines 315–339</w:t>
            </w:r>
          </w:p>
        </w:tc>
        <w:tc>
          <w:tcPr>
            <w:tcW w:w="1400" w:type="dxa"/>
            <w:tcBorders>
              <w:top w:val="single" w:sz="4" w:space="0" w:color="000000"/>
              <w:left w:val="single" w:sz="4" w:space="0" w:color="000000"/>
              <w:bottom w:val="single" w:sz="4" w:space="0" w:color="000000"/>
              <w:right w:val="single" w:sz="4" w:space="0" w:color="000000"/>
            </w:tcBorders>
          </w:tcPr>
          <w:p w14:paraId="47401512" w14:textId="4B501A1F" w:rsidR="00661B10" w:rsidRDefault="00AA5A9F">
            <w:pPr>
              <w:pStyle w:val="Default"/>
              <w:spacing w:before="40" w:after="40"/>
              <w:rPr>
                <w:rFonts w:ascii="Arial" w:hAnsi="Arial" w:cs="Arial"/>
                <w:color w:val="auto"/>
                <w:sz w:val="18"/>
                <w:szCs w:val="18"/>
              </w:rPr>
            </w:pPr>
            <w:r w:rsidRPr="00AA5A9F">
              <w:rPr>
                <w:rFonts w:ascii="Arial" w:hAnsi="Arial" w:cs="Arial"/>
                <w:color w:val="auto"/>
                <w:sz w:val="18"/>
                <w:szCs w:val="18"/>
              </w:rPr>
              <w:t>Discussion – first paragraph</w:t>
            </w:r>
          </w:p>
        </w:tc>
      </w:tr>
      <w:tr w:rsidR="00661B10" w14:paraId="47401519" w14:textId="77777777">
        <w:trPr>
          <w:trHeight w:val="48"/>
        </w:trPr>
        <w:tc>
          <w:tcPr>
            <w:tcW w:w="1667" w:type="dxa"/>
            <w:vMerge/>
            <w:tcBorders>
              <w:left w:val="single" w:sz="4" w:space="0" w:color="000000"/>
              <w:right w:val="single" w:sz="4" w:space="0" w:color="000000"/>
            </w:tcBorders>
          </w:tcPr>
          <w:p w14:paraId="47401514"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515"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23b</w:t>
            </w:r>
          </w:p>
        </w:tc>
        <w:tc>
          <w:tcPr>
            <w:tcW w:w="9647" w:type="dxa"/>
            <w:tcBorders>
              <w:top w:val="single" w:sz="4" w:space="0" w:color="000000"/>
              <w:left w:val="single" w:sz="4" w:space="0" w:color="000000"/>
              <w:bottom w:val="single" w:sz="4" w:space="0" w:color="000000"/>
              <w:right w:val="single" w:sz="4" w:space="0" w:color="000000"/>
            </w:tcBorders>
          </w:tcPr>
          <w:p w14:paraId="47401516"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Discuss any limitations of the </w:t>
            </w:r>
            <w:r>
              <w:rPr>
                <w:rFonts w:ascii="Arial" w:hAnsi="Arial" w:cs="Arial"/>
                <w:sz w:val="18"/>
                <w:szCs w:val="18"/>
              </w:rPr>
              <w:t>evidence included in the review.</w:t>
            </w:r>
          </w:p>
        </w:tc>
        <w:tc>
          <w:tcPr>
            <w:tcW w:w="1890" w:type="dxa"/>
            <w:tcBorders>
              <w:top w:val="single" w:sz="4" w:space="0" w:color="000000"/>
              <w:left w:val="single" w:sz="4" w:space="0" w:color="000000"/>
              <w:bottom w:val="single" w:sz="4" w:space="0" w:color="000000"/>
              <w:right w:val="single" w:sz="4" w:space="0" w:color="000000"/>
            </w:tcBorders>
          </w:tcPr>
          <w:p w14:paraId="47401517" w14:textId="685080B6" w:rsidR="00661B10" w:rsidRDefault="00340ABF">
            <w:pPr>
              <w:pStyle w:val="Default"/>
              <w:spacing w:before="40" w:after="40"/>
              <w:rPr>
                <w:rFonts w:ascii="Arial" w:hAnsi="Arial" w:cs="Arial"/>
                <w:color w:val="auto"/>
                <w:sz w:val="18"/>
                <w:szCs w:val="18"/>
              </w:rPr>
            </w:pPr>
            <w:r w:rsidRPr="00340ABF">
              <w:rPr>
                <w:rFonts w:ascii="Arial" w:hAnsi="Arial" w:cs="Arial"/>
                <w:color w:val="auto"/>
                <w:sz w:val="18"/>
                <w:szCs w:val="18"/>
              </w:rPr>
              <w:t>Page 13 / Lines 387–416</w:t>
            </w:r>
          </w:p>
        </w:tc>
        <w:tc>
          <w:tcPr>
            <w:tcW w:w="1400" w:type="dxa"/>
            <w:tcBorders>
              <w:top w:val="single" w:sz="4" w:space="0" w:color="000000"/>
              <w:left w:val="single" w:sz="4" w:space="0" w:color="000000"/>
              <w:bottom w:val="single" w:sz="4" w:space="0" w:color="000000"/>
              <w:right w:val="single" w:sz="4" w:space="0" w:color="000000"/>
            </w:tcBorders>
          </w:tcPr>
          <w:p w14:paraId="47401518" w14:textId="67CD16AB" w:rsidR="00661B10" w:rsidRDefault="00E81E82">
            <w:pPr>
              <w:pStyle w:val="Default"/>
              <w:spacing w:before="40" w:after="40"/>
              <w:rPr>
                <w:rFonts w:ascii="Arial" w:hAnsi="Arial" w:cs="Arial"/>
                <w:color w:val="auto"/>
                <w:sz w:val="18"/>
                <w:szCs w:val="18"/>
              </w:rPr>
            </w:pPr>
            <w:r w:rsidRPr="00E81E82">
              <w:rPr>
                <w:rFonts w:ascii="Arial" w:hAnsi="Arial" w:cs="Arial"/>
                <w:color w:val="auto"/>
                <w:sz w:val="18"/>
                <w:szCs w:val="18"/>
              </w:rPr>
              <w:t>Discussion – Limitations of included studies</w:t>
            </w:r>
          </w:p>
        </w:tc>
      </w:tr>
      <w:tr w:rsidR="00661B10" w14:paraId="4740151F" w14:textId="77777777">
        <w:trPr>
          <w:trHeight w:val="48"/>
        </w:trPr>
        <w:tc>
          <w:tcPr>
            <w:tcW w:w="1667" w:type="dxa"/>
            <w:vMerge/>
            <w:tcBorders>
              <w:left w:val="single" w:sz="4" w:space="0" w:color="000000"/>
              <w:right w:val="single" w:sz="4" w:space="0" w:color="000000"/>
            </w:tcBorders>
          </w:tcPr>
          <w:p w14:paraId="4740151A"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4740151B"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23c</w:t>
            </w:r>
          </w:p>
        </w:tc>
        <w:tc>
          <w:tcPr>
            <w:tcW w:w="9647" w:type="dxa"/>
            <w:tcBorders>
              <w:top w:val="single" w:sz="4" w:space="0" w:color="000000"/>
              <w:left w:val="single" w:sz="4" w:space="0" w:color="000000"/>
              <w:bottom w:val="single" w:sz="4" w:space="0" w:color="000000"/>
              <w:right w:val="single" w:sz="4" w:space="0" w:color="000000"/>
            </w:tcBorders>
          </w:tcPr>
          <w:p w14:paraId="4740151C" w14:textId="77777777" w:rsidR="00661B10" w:rsidRDefault="002F458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90" w:type="dxa"/>
            <w:tcBorders>
              <w:top w:val="single" w:sz="4" w:space="0" w:color="000000"/>
              <w:left w:val="single" w:sz="4" w:space="0" w:color="000000"/>
              <w:bottom w:val="single" w:sz="4" w:space="0" w:color="000000"/>
              <w:right w:val="single" w:sz="4" w:space="0" w:color="000000"/>
            </w:tcBorders>
          </w:tcPr>
          <w:p w14:paraId="4740151D" w14:textId="15E541EB" w:rsidR="00661B10" w:rsidRDefault="00340ABF">
            <w:pPr>
              <w:pStyle w:val="Default"/>
              <w:spacing w:before="40" w:after="40"/>
              <w:rPr>
                <w:rFonts w:ascii="Arial" w:hAnsi="Arial" w:cs="Arial"/>
                <w:color w:val="auto"/>
                <w:sz w:val="18"/>
                <w:szCs w:val="18"/>
              </w:rPr>
            </w:pPr>
            <w:r w:rsidRPr="00340ABF">
              <w:rPr>
                <w:rFonts w:ascii="Arial" w:hAnsi="Arial" w:cs="Arial"/>
                <w:color w:val="auto"/>
                <w:sz w:val="18"/>
                <w:szCs w:val="18"/>
              </w:rPr>
              <w:t>Page 13 / Lines 417–423</w:t>
            </w:r>
          </w:p>
        </w:tc>
        <w:tc>
          <w:tcPr>
            <w:tcW w:w="1400" w:type="dxa"/>
            <w:tcBorders>
              <w:top w:val="single" w:sz="4" w:space="0" w:color="000000"/>
              <w:left w:val="single" w:sz="4" w:space="0" w:color="000000"/>
              <w:bottom w:val="single" w:sz="4" w:space="0" w:color="000000"/>
              <w:right w:val="single" w:sz="4" w:space="0" w:color="000000"/>
            </w:tcBorders>
          </w:tcPr>
          <w:p w14:paraId="4740151E" w14:textId="0C2F1981" w:rsidR="00661B10" w:rsidRDefault="00E81E82">
            <w:pPr>
              <w:pStyle w:val="Default"/>
              <w:spacing w:before="40" w:after="40"/>
              <w:rPr>
                <w:rFonts w:ascii="Arial" w:hAnsi="Arial" w:cs="Arial"/>
                <w:color w:val="auto"/>
                <w:sz w:val="18"/>
                <w:szCs w:val="18"/>
              </w:rPr>
            </w:pPr>
            <w:r w:rsidRPr="00E81E82">
              <w:rPr>
                <w:rFonts w:ascii="Arial" w:hAnsi="Arial" w:cs="Arial"/>
                <w:color w:val="auto"/>
                <w:sz w:val="18"/>
                <w:szCs w:val="18"/>
              </w:rPr>
              <w:t>Discussion – Study limitations</w:t>
            </w:r>
          </w:p>
        </w:tc>
      </w:tr>
      <w:tr w:rsidR="00661B10" w14:paraId="47401525" w14:textId="77777777">
        <w:trPr>
          <w:trHeight w:val="48"/>
        </w:trPr>
        <w:tc>
          <w:tcPr>
            <w:tcW w:w="1667" w:type="dxa"/>
            <w:vMerge/>
            <w:tcBorders>
              <w:left w:val="single" w:sz="4" w:space="0" w:color="000000"/>
              <w:bottom w:val="single" w:sz="4" w:space="0" w:color="auto"/>
              <w:right w:val="single" w:sz="4" w:space="0" w:color="000000"/>
            </w:tcBorders>
          </w:tcPr>
          <w:p w14:paraId="47401520" w14:textId="77777777" w:rsidR="00661B10" w:rsidRDefault="00661B10">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47401521"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23d</w:t>
            </w:r>
          </w:p>
        </w:tc>
        <w:tc>
          <w:tcPr>
            <w:tcW w:w="9647" w:type="dxa"/>
            <w:tcBorders>
              <w:top w:val="single" w:sz="4" w:space="0" w:color="000000"/>
              <w:left w:val="single" w:sz="4" w:space="0" w:color="auto"/>
              <w:bottom w:val="double" w:sz="4" w:space="0" w:color="000000"/>
              <w:right w:val="single" w:sz="4" w:space="0" w:color="000000"/>
            </w:tcBorders>
          </w:tcPr>
          <w:p w14:paraId="47401522"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Discuss implications of the </w:t>
            </w:r>
            <w:r>
              <w:rPr>
                <w:rFonts w:ascii="Arial" w:hAnsi="Arial" w:cs="Arial"/>
                <w:sz w:val="18"/>
                <w:szCs w:val="18"/>
              </w:rPr>
              <w:t>results for practice, policy, and future research.</w:t>
            </w:r>
          </w:p>
        </w:tc>
        <w:tc>
          <w:tcPr>
            <w:tcW w:w="1890" w:type="dxa"/>
            <w:tcBorders>
              <w:top w:val="single" w:sz="4" w:space="0" w:color="000000"/>
              <w:left w:val="single" w:sz="4" w:space="0" w:color="000000"/>
              <w:bottom w:val="double" w:sz="4" w:space="0" w:color="000000"/>
              <w:right w:val="single" w:sz="4" w:space="0" w:color="000000"/>
            </w:tcBorders>
          </w:tcPr>
          <w:p w14:paraId="47401523" w14:textId="290FD614" w:rsidR="00661B10" w:rsidRDefault="00340ABF">
            <w:pPr>
              <w:pStyle w:val="Default"/>
              <w:spacing w:before="40" w:after="40"/>
              <w:rPr>
                <w:rFonts w:ascii="Arial" w:hAnsi="Arial" w:cs="Arial"/>
                <w:color w:val="auto"/>
                <w:sz w:val="18"/>
                <w:szCs w:val="18"/>
              </w:rPr>
            </w:pPr>
            <w:r w:rsidRPr="00340ABF">
              <w:rPr>
                <w:rFonts w:ascii="Arial" w:hAnsi="Arial" w:cs="Arial"/>
                <w:color w:val="auto"/>
                <w:sz w:val="18"/>
                <w:szCs w:val="18"/>
              </w:rPr>
              <w:t>Page 13–14 / Lines 424–434</w:t>
            </w:r>
          </w:p>
        </w:tc>
        <w:tc>
          <w:tcPr>
            <w:tcW w:w="1400" w:type="dxa"/>
            <w:tcBorders>
              <w:top w:val="single" w:sz="4" w:space="0" w:color="000000"/>
              <w:left w:val="single" w:sz="4" w:space="0" w:color="000000"/>
              <w:bottom w:val="double" w:sz="4" w:space="0" w:color="000000"/>
              <w:right w:val="single" w:sz="4" w:space="0" w:color="000000"/>
            </w:tcBorders>
          </w:tcPr>
          <w:p w14:paraId="6389E1C1" w14:textId="77777777" w:rsidR="00E81E82" w:rsidRPr="00A14E7A" w:rsidRDefault="00E81E82" w:rsidP="00E81E82">
            <w:pPr>
              <w:pStyle w:val="Default"/>
              <w:spacing w:before="40" w:after="40"/>
              <w:rPr>
                <w:rFonts w:ascii="Arial" w:hAnsi="Arial" w:cs="Arial"/>
                <w:sz w:val="18"/>
                <w:szCs w:val="18"/>
                <w:lang w:val="en-US"/>
              </w:rPr>
            </w:pPr>
            <w:r w:rsidRPr="00A14E7A">
              <w:rPr>
                <w:rFonts w:ascii="Arial" w:hAnsi="Arial" w:cs="Arial"/>
                <w:sz w:val="18"/>
                <w:szCs w:val="18"/>
                <w:lang w:val="en-US"/>
              </w:rPr>
              <w:t>Discussion – Clinical implications and future research</w:t>
            </w:r>
          </w:p>
          <w:p w14:paraId="47401524" w14:textId="77777777" w:rsidR="00661B10" w:rsidRDefault="00661B10">
            <w:pPr>
              <w:pStyle w:val="Default"/>
              <w:spacing w:before="40" w:after="40"/>
              <w:rPr>
                <w:rFonts w:ascii="Arial" w:hAnsi="Arial" w:cs="Arial"/>
                <w:color w:val="auto"/>
                <w:sz w:val="18"/>
                <w:szCs w:val="18"/>
              </w:rPr>
            </w:pPr>
          </w:p>
        </w:tc>
      </w:tr>
      <w:tr w:rsidR="00661B10" w14:paraId="47401529"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7401526" w14:textId="77777777" w:rsidR="00661B10" w:rsidRDefault="002F4580">
            <w:pPr>
              <w:pStyle w:val="Default"/>
              <w:rPr>
                <w:rFonts w:ascii="Arial" w:hAnsi="Arial" w:cs="Arial"/>
                <w:sz w:val="18"/>
                <w:szCs w:val="18"/>
              </w:rPr>
            </w:pPr>
            <w:r>
              <w:rPr>
                <w:rFonts w:ascii="Arial" w:hAnsi="Arial" w:cs="Arial"/>
                <w:b/>
                <w:bCs/>
                <w:sz w:val="18"/>
                <w:szCs w:val="18"/>
              </w:rPr>
              <w:t>OTHER INFORMATION</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7401527"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47401528" w14:textId="77777777" w:rsidR="00661B10" w:rsidRDefault="00661B10">
            <w:pPr>
              <w:pStyle w:val="Default"/>
              <w:jc w:val="center"/>
              <w:rPr>
                <w:rFonts w:ascii="Arial" w:hAnsi="Arial" w:cs="Arial"/>
                <w:color w:val="auto"/>
                <w:sz w:val="18"/>
                <w:szCs w:val="18"/>
              </w:rPr>
            </w:pPr>
          </w:p>
        </w:tc>
      </w:tr>
      <w:tr w:rsidR="00661B10" w14:paraId="4740152F" w14:textId="77777777">
        <w:trPr>
          <w:trHeight w:val="48"/>
        </w:trPr>
        <w:tc>
          <w:tcPr>
            <w:tcW w:w="1667" w:type="dxa"/>
            <w:vMerge w:val="restart"/>
            <w:tcBorders>
              <w:top w:val="single" w:sz="4" w:space="0" w:color="000000"/>
              <w:left w:val="single" w:sz="4" w:space="0" w:color="000000"/>
              <w:right w:val="single" w:sz="4" w:space="0" w:color="000000"/>
            </w:tcBorders>
          </w:tcPr>
          <w:p w14:paraId="4740152A" w14:textId="77777777" w:rsidR="00661B10" w:rsidRDefault="002F458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4740152B"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24a</w:t>
            </w:r>
          </w:p>
        </w:tc>
        <w:tc>
          <w:tcPr>
            <w:tcW w:w="9647" w:type="dxa"/>
            <w:tcBorders>
              <w:top w:val="single" w:sz="4" w:space="0" w:color="000000"/>
              <w:left w:val="single" w:sz="4" w:space="0" w:color="000000"/>
              <w:bottom w:val="single" w:sz="4" w:space="0" w:color="000000"/>
              <w:right w:val="single" w:sz="4" w:space="0" w:color="000000"/>
            </w:tcBorders>
          </w:tcPr>
          <w:p w14:paraId="4740152C"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Provide registration information for the review, including </w:t>
            </w:r>
            <w:r>
              <w:rPr>
                <w:rFonts w:ascii="Arial" w:hAnsi="Arial" w:cs="Arial"/>
                <w:sz w:val="18"/>
                <w:szCs w:val="18"/>
              </w:rPr>
              <w:t>register name and registration number, or state that the review was not registered.</w:t>
            </w:r>
          </w:p>
        </w:tc>
        <w:tc>
          <w:tcPr>
            <w:tcW w:w="1890" w:type="dxa"/>
            <w:tcBorders>
              <w:top w:val="single" w:sz="4" w:space="0" w:color="000000"/>
              <w:left w:val="single" w:sz="4" w:space="0" w:color="000000"/>
              <w:bottom w:val="single" w:sz="4" w:space="0" w:color="000000"/>
              <w:right w:val="single" w:sz="4" w:space="0" w:color="000000"/>
            </w:tcBorders>
          </w:tcPr>
          <w:p w14:paraId="4740152D" w14:textId="2CB7BEE3" w:rsidR="00661B10" w:rsidRDefault="00F51E05">
            <w:pPr>
              <w:pStyle w:val="Default"/>
              <w:spacing w:before="40" w:after="40"/>
              <w:rPr>
                <w:rFonts w:ascii="Arial" w:hAnsi="Arial" w:cs="Arial"/>
                <w:color w:val="auto"/>
                <w:sz w:val="18"/>
                <w:szCs w:val="18"/>
              </w:rPr>
            </w:pPr>
            <w:r w:rsidRPr="00F51E05">
              <w:rPr>
                <w:rFonts w:ascii="Arial" w:hAnsi="Arial" w:cs="Arial"/>
                <w:color w:val="auto"/>
                <w:sz w:val="18"/>
                <w:szCs w:val="18"/>
              </w:rPr>
              <w:t>Page 5 / Lines 101–104</w:t>
            </w:r>
          </w:p>
        </w:tc>
        <w:tc>
          <w:tcPr>
            <w:tcW w:w="1400" w:type="dxa"/>
            <w:tcBorders>
              <w:top w:val="single" w:sz="4" w:space="0" w:color="000000"/>
              <w:left w:val="single" w:sz="4" w:space="0" w:color="000000"/>
              <w:bottom w:val="single" w:sz="4" w:space="0" w:color="000000"/>
              <w:right w:val="single" w:sz="4" w:space="0" w:color="000000"/>
            </w:tcBorders>
          </w:tcPr>
          <w:p w14:paraId="4740152E" w14:textId="264DB6CF" w:rsidR="00661B10" w:rsidRDefault="00A37E6C">
            <w:pPr>
              <w:pStyle w:val="Default"/>
              <w:spacing w:before="40" w:after="40"/>
              <w:rPr>
                <w:rFonts w:ascii="Arial" w:hAnsi="Arial" w:cs="Arial"/>
                <w:color w:val="auto"/>
                <w:sz w:val="18"/>
                <w:szCs w:val="18"/>
              </w:rPr>
            </w:pPr>
            <w:r w:rsidRPr="00A37E6C">
              <w:rPr>
                <w:rFonts w:ascii="Arial" w:hAnsi="Arial" w:cs="Arial"/>
                <w:color w:val="auto"/>
                <w:sz w:val="18"/>
                <w:szCs w:val="18"/>
              </w:rPr>
              <w:t>Methods – Registration</w:t>
            </w:r>
            <w:r>
              <w:rPr>
                <w:rFonts w:ascii="Arial" w:hAnsi="Arial" w:cs="Arial"/>
                <w:color w:val="auto"/>
                <w:sz w:val="18"/>
                <w:szCs w:val="18"/>
              </w:rPr>
              <w:t xml:space="preserve">: </w:t>
            </w:r>
            <w:r w:rsidR="00FD7ED5" w:rsidRPr="00FD7ED5">
              <w:rPr>
                <w:rFonts w:ascii="Arial" w:hAnsi="Arial" w:cs="Arial"/>
                <w:color w:val="auto"/>
                <w:sz w:val="18"/>
                <w:szCs w:val="18"/>
              </w:rPr>
              <w:t>PROSPERO ID: CRD420251026044</w:t>
            </w:r>
          </w:p>
        </w:tc>
      </w:tr>
      <w:tr w:rsidR="00661B10" w14:paraId="47401535" w14:textId="77777777">
        <w:trPr>
          <w:trHeight w:val="57"/>
        </w:trPr>
        <w:tc>
          <w:tcPr>
            <w:tcW w:w="1667" w:type="dxa"/>
            <w:vMerge/>
            <w:tcBorders>
              <w:left w:val="single" w:sz="4" w:space="0" w:color="000000"/>
              <w:right w:val="single" w:sz="4" w:space="0" w:color="000000"/>
            </w:tcBorders>
          </w:tcPr>
          <w:p w14:paraId="47401530"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531"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24b</w:t>
            </w:r>
          </w:p>
        </w:tc>
        <w:tc>
          <w:tcPr>
            <w:tcW w:w="9647" w:type="dxa"/>
            <w:tcBorders>
              <w:top w:val="single" w:sz="4" w:space="0" w:color="000000"/>
              <w:left w:val="single" w:sz="4" w:space="0" w:color="000000"/>
              <w:bottom w:val="single" w:sz="4" w:space="0" w:color="000000"/>
              <w:right w:val="single" w:sz="4" w:space="0" w:color="000000"/>
            </w:tcBorders>
          </w:tcPr>
          <w:p w14:paraId="47401532"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Indicate where the review protocol can be accessed, or state that a protocol was not </w:t>
            </w:r>
            <w:r>
              <w:rPr>
                <w:rFonts w:ascii="Arial" w:hAnsi="Arial" w:cs="Arial"/>
                <w:sz w:val="18"/>
                <w:szCs w:val="18"/>
              </w:rPr>
              <w:t>prepared.</w:t>
            </w:r>
          </w:p>
        </w:tc>
        <w:tc>
          <w:tcPr>
            <w:tcW w:w="1890" w:type="dxa"/>
            <w:tcBorders>
              <w:top w:val="single" w:sz="4" w:space="0" w:color="000000"/>
              <w:left w:val="single" w:sz="4" w:space="0" w:color="000000"/>
              <w:bottom w:val="single" w:sz="4" w:space="0" w:color="000000"/>
              <w:right w:val="single" w:sz="4" w:space="0" w:color="000000"/>
            </w:tcBorders>
          </w:tcPr>
          <w:p w14:paraId="47401533" w14:textId="399A2105" w:rsidR="00661B10" w:rsidRDefault="00F51E05">
            <w:pPr>
              <w:pStyle w:val="Default"/>
              <w:spacing w:before="40" w:after="40"/>
              <w:rPr>
                <w:rFonts w:ascii="Arial" w:hAnsi="Arial" w:cs="Arial"/>
                <w:color w:val="auto"/>
                <w:sz w:val="18"/>
                <w:szCs w:val="18"/>
              </w:rPr>
            </w:pPr>
            <w:r w:rsidRPr="00F51E05">
              <w:rPr>
                <w:rFonts w:ascii="Arial" w:hAnsi="Arial" w:cs="Arial"/>
                <w:color w:val="auto"/>
                <w:sz w:val="18"/>
                <w:szCs w:val="18"/>
              </w:rPr>
              <w:t>Not applicable</w:t>
            </w:r>
          </w:p>
        </w:tc>
        <w:tc>
          <w:tcPr>
            <w:tcW w:w="1400" w:type="dxa"/>
            <w:tcBorders>
              <w:top w:val="single" w:sz="4" w:space="0" w:color="000000"/>
              <w:left w:val="single" w:sz="4" w:space="0" w:color="000000"/>
              <w:bottom w:val="single" w:sz="4" w:space="0" w:color="000000"/>
              <w:right w:val="single" w:sz="4" w:space="0" w:color="000000"/>
            </w:tcBorders>
          </w:tcPr>
          <w:p w14:paraId="47401534" w14:textId="1C0356E1" w:rsidR="00661B10" w:rsidRPr="00A37E6C" w:rsidRDefault="00F51E05">
            <w:pPr>
              <w:pStyle w:val="Default"/>
              <w:spacing w:before="40" w:after="40"/>
              <w:rPr>
                <w:rFonts w:ascii="Arial" w:hAnsi="Arial" w:cs="Arial"/>
                <w:sz w:val="18"/>
                <w:szCs w:val="18"/>
                <w:lang w:val="it-IT"/>
              </w:rPr>
            </w:pPr>
            <w:r w:rsidRPr="00F51E05">
              <w:rPr>
                <w:rFonts w:ascii="Arial" w:hAnsi="Arial" w:cs="Arial"/>
                <w:sz w:val="18"/>
                <w:szCs w:val="18"/>
              </w:rPr>
              <w:t>Not applicable</w:t>
            </w:r>
          </w:p>
        </w:tc>
      </w:tr>
      <w:tr w:rsidR="00661B10" w14:paraId="4740153B" w14:textId="77777777">
        <w:trPr>
          <w:trHeight w:val="48"/>
        </w:trPr>
        <w:tc>
          <w:tcPr>
            <w:tcW w:w="1667" w:type="dxa"/>
            <w:vMerge/>
            <w:tcBorders>
              <w:left w:val="single" w:sz="4" w:space="0" w:color="000000"/>
              <w:bottom w:val="single" w:sz="4" w:space="0" w:color="000000"/>
              <w:right w:val="single" w:sz="4" w:space="0" w:color="000000"/>
            </w:tcBorders>
          </w:tcPr>
          <w:p w14:paraId="4740153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47401537"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24c</w:t>
            </w:r>
          </w:p>
        </w:tc>
        <w:tc>
          <w:tcPr>
            <w:tcW w:w="9647" w:type="dxa"/>
            <w:tcBorders>
              <w:top w:val="single" w:sz="4" w:space="0" w:color="000000"/>
              <w:left w:val="single" w:sz="4" w:space="0" w:color="000000"/>
              <w:bottom w:val="single" w:sz="4" w:space="0" w:color="000000"/>
              <w:right w:val="single" w:sz="4" w:space="0" w:color="000000"/>
            </w:tcBorders>
          </w:tcPr>
          <w:p w14:paraId="47401538" w14:textId="77777777" w:rsidR="00661B10" w:rsidRDefault="002F458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90" w:type="dxa"/>
            <w:tcBorders>
              <w:top w:val="single" w:sz="4" w:space="0" w:color="000000"/>
              <w:left w:val="single" w:sz="4" w:space="0" w:color="000000"/>
              <w:bottom w:val="single" w:sz="4" w:space="0" w:color="000000"/>
              <w:right w:val="single" w:sz="4" w:space="0" w:color="000000"/>
            </w:tcBorders>
          </w:tcPr>
          <w:p w14:paraId="47401539" w14:textId="478D563E" w:rsidR="00661B10" w:rsidRDefault="00F51E05">
            <w:pPr>
              <w:pStyle w:val="Default"/>
              <w:spacing w:before="40" w:after="40"/>
              <w:rPr>
                <w:rFonts w:ascii="Arial" w:hAnsi="Arial" w:cs="Arial"/>
                <w:color w:val="auto"/>
                <w:sz w:val="18"/>
                <w:szCs w:val="18"/>
              </w:rPr>
            </w:pPr>
            <w:r w:rsidRPr="00C80C9F">
              <w:rPr>
                <w:rFonts w:ascii="Arial" w:hAnsi="Arial" w:cs="Arial"/>
                <w:color w:val="auto"/>
                <w:sz w:val="18"/>
                <w:szCs w:val="18"/>
              </w:rPr>
              <w:t>Not applicable</w:t>
            </w:r>
          </w:p>
        </w:tc>
        <w:tc>
          <w:tcPr>
            <w:tcW w:w="1400" w:type="dxa"/>
            <w:tcBorders>
              <w:top w:val="single" w:sz="4" w:space="0" w:color="000000"/>
              <w:left w:val="single" w:sz="4" w:space="0" w:color="000000"/>
              <w:bottom w:val="single" w:sz="4" w:space="0" w:color="000000"/>
              <w:right w:val="single" w:sz="4" w:space="0" w:color="000000"/>
            </w:tcBorders>
          </w:tcPr>
          <w:p w14:paraId="4740153A" w14:textId="6499D367" w:rsidR="00661B10" w:rsidRDefault="00C80C9F">
            <w:pPr>
              <w:pStyle w:val="Default"/>
              <w:spacing w:before="40" w:after="40"/>
              <w:rPr>
                <w:rFonts w:ascii="Arial" w:hAnsi="Arial" w:cs="Arial"/>
                <w:color w:val="auto"/>
                <w:sz w:val="18"/>
                <w:szCs w:val="18"/>
              </w:rPr>
            </w:pPr>
            <w:r w:rsidRPr="00C80C9F">
              <w:rPr>
                <w:rFonts w:ascii="Arial" w:hAnsi="Arial" w:cs="Arial"/>
                <w:color w:val="auto"/>
                <w:sz w:val="18"/>
                <w:szCs w:val="18"/>
              </w:rPr>
              <w:t>Not applicable</w:t>
            </w:r>
          </w:p>
        </w:tc>
      </w:tr>
      <w:tr w:rsidR="00661B10" w14:paraId="47401541"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53C" w14:textId="77777777" w:rsidR="00661B10" w:rsidRDefault="002F458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4740153D"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25</w:t>
            </w:r>
          </w:p>
        </w:tc>
        <w:tc>
          <w:tcPr>
            <w:tcW w:w="9647" w:type="dxa"/>
            <w:tcBorders>
              <w:top w:val="single" w:sz="4" w:space="0" w:color="000000"/>
              <w:left w:val="single" w:sz="4" w:space="0" w:color="000000"/>
              <w:bottom w:val="single" w:sz="4" w:space="0" w:color="000000"/>
              <w:right w:val="single" w:sz="4" w:space="0" w:color="000000"/>
            </w:tcBorders>
          </w:tcPr>
          <w:p w14:paraId="4740153E" w14:textId="77777777" w:rsidR="00661B10" w:rsidRDefault="002F4580">
            <w:pPr>
              <w:pStyle w:val="Default"/>
              <w:spacing w:before="40" w:after="40"/>
              <w:rPr>
                <w:rFonts w:ascii="Arial" w:hAnsi="Arial" w:cs="Arial"/>
                <w:sz w:val="18"/>
                <w:szCs w:val="18"/>
              </w:rPr>
            </w:pPr>
            <w:r>
              <w:rPr>
                <w:rFonts w:ascii="Arial" w:hAnsi="Arial" w:cs="Arial"/>
                <w:sz w:val="18"/>
                <w:szCs w:val="18"/>
              </w:rPr>
              <w:t xml:space="preserve">Describe sources of financial or non-financial support for the </w:t>
            </w:r>
            <w:r>
              <w:rPr>
                <w:rFonts w:ascii="Arial" w:hAnsi="Arial" w:cs="Arial"/>
                <w:sz w:val="18"/>
                <w:szCs w:val="18"/>
              </w:rPr>
              <w:t>review, and the role of the funders or sponsors in the review.</w:t>
            </w:r>
          </w:p>
        </w:tc>
        <w:tc>
          <w:tcPr>
            <w:tcW w:w="1890" w:type="dxa"/>
            <w:tcBorders>
              <w:top w:val="single" w:sz="4" w:space="0" w:color="000000"/>
              <w:left w:val="single" w:sz="4" w:space="0" w:color="000000"/>
              <w:bottom w:val="single" w:sz="4" w:space="0" w:color="000000"/>
              <w:right w:val="single" w:sz="4" w:space="0" w:color="000000"/>
            </w:tcBorders>
          </w:tcPr>
          <w:p w14:paraId="4740153F" w14:textId="09CE345B" w:rsidR="00661B10" w:rsidRDefault="002D3FB9">
            <w:pPr>
              <w:pStyle w:val="Default"/>
              <w:spacing w:before="40" w:after="40"/>
              <w:rPr>
                <w:rFonts w:ascii="Arial" w:hAnsi="Arial" w:cs="Arial"/>
                <w:color w:val="auto"/>
                <w:sz w:val="18"/>
                <w:szCs w:val="18"/>
              </w:rPr>
            </w:pPr>
            <w:r w:rsidRPr="002D3FB9">
              <w:rPr>
                <w:rFonts w:ascii="Arial" w:hAnsi="Arial" w:cs="Arial"/>
                <w:color w:val="auto"/>
                <w:sz w:val="18"/>
                <w:szCs w:val="18"/>
              </w:rPr>
              <w:t>Page 14 / Lines 446–448</w:t>
            </w:r>
          </w:p>
        </w:tc>
        <w:tc>
          <w:tcPr>
            <w:tcW w:w="1400" w:type="dxa"/>
            <w:tcBorders>
              <w:top w:val="single" w:sz="4" w:space="0" w:color="000000"/>
              <w:left w:val="single" w:sz="4" w:space="0" w:color="000000"/>
              <w:bottom w:val="single" w:sz="4" w:space="0" w:color="000000"/>
              <w:right w:val="single" w:sz="4" w:space="0" w:color="000000"/>
            </w:tcBorders>
          </w:tcPr>
          <w:p w14:paraId="47401540" w14:textId="31A28B89" w:rsidR="00661B10" w:rsidRDefault="00C80C9F">
            <w:pPr>
              <w:pStyle w:val="Default"/>
              <w:spacing w:before="40" w:after="40"/>
              <w:rPr>
                <w:rFonts w:ascii="Arial" w:hAnsi="Arial" w:cs="Arial"/>
                <w:color w:val="auto"/>
                <w:sz w:val="18"/>
                <w:szCs w:val="18"/>
              </w:rPr>
            </w:pPr>
            <w:r w:rsidRPr="00C80C9F">
              <w:rPr>
                <w:rFonts w:ascii="Arial" w:hAnsi="Arial" w:cs="Arial"/>
                <w:color w:val="auto"/>
                <w:sz w:val="18"/>
                <w:szCs w:val="18"/>
              </w:rPr>
              <w:t>Funding statement</w:t>
            </w:r>
          </w:p>
        </w:tc>
      </w:tr>
      <w:tr w:rsidR="00661B10" w14:paraId="47401547"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7401542" w14:textId="77777777" w:rsidR="00661B10" w:rsidRDefault="002F458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47401543"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26</w:t>
            </w:r>
          </w:p>
        </w:tc>
        <w:tc>
          <w:tcPr>
            <w:tcW w:w="9647" w:type="dxa"/>
            <w:tcBorders>
              <w:top w:val="single" w:sz="4" w:space="0" w:color="000000"/>
              <w:left w:val="single" w:sz="4" w:space="0" w:color="000000"/>
              <w:bottom w:val="single" w:sz="4" w:space="0" w:color="000000"/>
              <w:right w:val="single" w:sz="4" w:space="0" w:color="000000"/>
            </w:tcBorders>
          </w:tcPr>
          <w:p w14:paraId="47401544" w14:textId="77777777" w:rsidR="00661B10" w:rsidRDefault="002F458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90" w:type="dxa"/>
            <w:tcBorders>
              <w:top w:val="single" w:sz="4" w:space="0" w:color="000000"/>
              <w:left w:val="single" w:sz="4" w:space="0" w:color="000000"/>
              <w:bottom w:val="single" w:sz="4" w:space="0" w:color="000000"/>
              <w:right w:val="single" w:sz="4" w:space="0" w:color="000000"/>
            </w:tcBorders>
          </w:tcPr>
          <w:p w14:paraId="47401545" w14:textId="46E429C8" w:rsidR="00661B10" w:rsidRDefault="002D3FB9">
            <w:pPr>
              <w:pStyle w:val="Default"/>
              <w:spacing w:before="40" w:after="40"/>
              <w:rPr>
                <w:rFonts w:ascii="Arial" w:hAnsi="Arial" w:cs="Arial"/>
                <w:color w:val="auto"/>
                <w:sz w:val="18"/>
                <w:szCs w:val="18"/>
              </w:rPr>
            </w:pPr>
            <w:r w:rsidRPr="002D3FB9">
              <w:rPr>
                <w:rFonts w:ascii="Arial" w:hAnsi="Arial" w:cs="Arial"/>
                <w:color w:val="auto"/>
                <w:sz w:val="18"/>
                <w:szCs w:val="18"/>
              </w:rPr>
              <w:t>Page 14 / Lines 464–467</w:t>
            </w:r>
          </w:p>
        </w:tc>
        <w:tc>
          <w:tcPr>
            <w:tcW w:w="1400" w:type="dxa"/>
            <w:tcBorders>
              <w:top w:val="single" w:sz="4" w:space="0" w:color="000000"/>
              <w:left w:val="single" w:sz="4" w:space="0" w:color="000000"/>
              <w:bottom w:val="single" w:sz="4" w:space="0" w:color="000000"/>
              <w:right w:val="single" w:sz="4" w:space="0" w:color="000000"/>
            </w:tcBorders>
          </w:tcPr>
          <w:p w14:paraId="47401546" w14:textId="30FA9955" w:rsidR="00661B10" w:rsidRDefault="00C80C9F">
            <w:pPr>
              <w:pStyle w:val="Default"/>
              <w:spacing w:before="40" w:after="40"/>
              <w:rPr>
                <w:rFonts w:ascii="Arial" w:hAnsi="Arial" w:cs="Arial"/>
                <w:color w:val="auto"/>
                <w:sz w:val="18"/>
                <w:szCs w:val="18"/>
              </w:rPr>
            </w:pPr>
            <w:r w:rsidRPr="00C80C9F">
              <w:rPr>
                <w:rFonts w:ascii="Arial" w:hAnsi="Arial" w:cs="Arial"/>
                <w:color w:val="auto"/>
                <w:sz w:val="18"/>
                <w:szCs w:val="18"/>
              </w:rPr>
              <w:t>Conflict of Interest statement</w:t>
            </w:r>
          </w:p>
        </w:tc>
      </w:tr>
      <w:tr w:rsidR="00661B10" w14:paraId="4740154D" w14:textId="77777777">
        <w:trPr>
          <w:trHeight w:val="219"/>
        </w:trPr>
        <w:tc>
          <w:tcPr>
            <w:tcW w:w="1667" w:type="dxa"/>
            <w:tcBorders>
              <w:top w:val="single" w:sz="4" w:space="0" w:color="000000"/>
              <w:left w:val="single" w:sz="4" w:space="0" w:color="000000"/>
              <w:bottom w:val="double" w:sz="4" w:space="0" w:color="000000"/>
              <w:right w:val="single" w:sz="4" w:space="0" w:color="000000"/>
            </w:tcBorders>
          </w:tcPr>
          <w:p w14:paraId="47401548" w14:textId="77777777" w:rsidR="00661B10" w:rsidRDefault="002F4580">
            <w:pPr>
              <w:pStyle w:val="Default"/>
              <w:spacing w:before="40" w:after="40"/>
              <w:rPr>
                <w:rFonts w:ascii="Arial" w:hAnsi="Arial" w:cs="Arial"/>
                <w:sz w:val="18"/>
                <w:szCs w:val="18"/>
              </w:rPr>
            </w:pPr>
            <w:r>
              <w:rPr>
                <w:rFonts w:ascii="Arial" w:hAnsi="Arial" w:cs="Arial"/>
                <w:sz w:val="18"/>
                <w:szCs w:val="18"/>
              </w:rPr>
              <w:lastRenderedPageBreak/>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47401549" w14:textId="77777777" w:rsidR="00661B10" w:rsidRDefault="002F4580">
            <w:pPr>
              <w:pStyle w:val="Default"/>
              <w:spacing w:before="40" w:after="40"/>
              <w:jc w:val="right"/>
              <w:rPr>
                <w:rFonts w:ascii="Arial" w:hAnsi="Arial" w:cs="Arial"/>
                <w:sz w:val="18"/>
                <w:szCs w:val="18"/>
              </w:rPr>
            </w:pPr>
            <w:r>
              <w:rPr>
                <w:rFonts w:ascii="Arial" w:hAnsi="Arial" w:cs="Arial"/>
                <w:sz w:val="18"/>
                <w:szCs w:val="18"/>
              </w:rPr>
              <w:t>27</w:t>
            </w:r>
          </w:p>
        </w:tc>
        <w:tc>
          <w:tcPr>
            <w:tcW w:w="9647" w:type="dxa"/>
            <w:tcBorders>
              <w:top w:val="single" w:sz="4" w:space="0" w:color="000000"/>
              <w:left w:val="single" w:sz="4" w:space="0" w:color="000000"/>
              <w:bottom w:val="double" w:sz="4" w:space="0" w:color="000000"/>
              <w:right w:val="single" w:sz="4" w:space="0" w:color="000000"/>
            </w:tcBorders>
          </w:tcPr>
          <w:p w14:paraId="4740154A" w14:textId="77777777" w:rsidR="00661B10" w:rsidRDefault="002F458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90" w:type="dxa"/>
            <w:tcBorders>
              <w:top w:val="single" w:sz="4" w:space="0" w:color="000000"/>
              <w:left w:val="single" w:sz="4" w:space="0" w:color="000000"/>
              <w:bottom w:val="double" w:sz="4" w:space="0" w:color="000000"/>
              <w:right w:val="single" w:sz="4" w:space="0" w:color="000000"/>
            </w:tcBorders>
          </w:tcPr>
          <w:p w14:paraId="4740154B" w14:textId="287D0DF3" w:rsidR="00661B10" w:rsidRDefault="002D3FB9">
            <w:pPr>
              <w:pStyle w:val="Default"/>
              <w:spacing w:before="40" w:after="40"/>
              <w:rPr>
                <w:rFonts w:ascii="Arial" w:hAnsi="Arial" w:cs="Arial"/>
                <w:color w:val="auto"/>
                <w:sz w:val="18"/>
                <w:szCs w:val="18"/>
              </w:rPr>
            </w:pPr>
            <w:r w:rsidRPr="002D3FB9">
              <w:rPr>
                <w:rFonts w:ascii="Arial" w:hAnsi="Arial" w:cs="Arial"/>
                <w:color w:val="auto"/>
                <w:sz w:val="18"/>
                <w:szCs w:val="18"/>
              </w:rPr>
              <w:t>Page 14 / Lines 457–459</w:t>
            </w:r>
          </w:p>
        </w:tc>
        <w:tc>
          <w:tcPr>
            <w:tcW w:w="1400" w:type="dxa"/>
            <w:tcBorders>
              <w:top w:val="single" w:sz="4" w:space="0" w:color="000000"/>
              <w:left w:val="single" w:sz="4" w:space="0" w:color="000000"/>
              <w:bottom w:val="double" w:sz="4" w:space="0" w:color="000000"/>
              <w:right w:val="single" w:sz="4" w:space="0" w:color="000000"/>
            </w:tcBorders>
          </w:tcPr>
          <w:p w14:paraId="4740154C" w14:textId="389BAB2B" w:rsidR="00661B10" w:rsidRDefault="00C80C9F">
            <w:pPr>
              <w:pStyle w:val="Default"/>
              <w:spacing w:before="40" w:after="40"/>
              <w:rPr>
                <w:rFonts w:ascii="Arial" w:hAnsi="Arial" w:cs="Arial"/>
                <w:color w:val="auto"/>
                <w:sz w:val="18"/>
                <w:szCs w:val="18"/>
              </w:rPr>
            </w:pPr>
            <w:r w:rsidRPr="00C80C9F">
              <w:rPr>
                <w:rFonts w:ascii="Arial" w:hAnsi="Arial" w:cs="Arial"/>
                <w:color w:val="auto"/>
                <w:sz w:val="18"/>
                <w:szCs w:val="18"/>
              </w:rPr>
              <w:t>Data availability statement</w:t>
            </w:r>
          </w:p>
        </w:tc>
      </w:tr>
    </w:tbl>
    <w:p w14:paraId="4740154E" w14:textId="77777777" w:rsidR="00661B10" w:rsidRDefault="00661B10">
      <w:pPr>
        <w:pStyle w:val="Default"/>
        <w:rPr>
          <w:rFonts w:ascii="Arial" w:hAnsi="Arial" w:cs="Arial"/>
          <w:color w:val="auto"/>
        </w:rPr>
      </w:pPr>
    </w:p>
    <w:p w14:paraId="4740154F" w14:textId="77777777"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47401550" wp14:editId="47401551">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47401559" w14:textId="77777777" w:rsidR="00661B10" w:rsidRDefault="002F4580">
                            <w:r>
                              <w:t xml:space="preserve">*As the checklist was provided upon initial submission, the page number/line number reported may be changed due to copyediting and may not be referable in the </w:t>
                            </w:r>
                            <w:r>
                              <w:t>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01550"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47401559"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8"/>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76F3C" w14:textId="77777777" w:rsidR="006C5241" w:rsidRDefault="006C5241">
      <w:r>
        <w:separator/>
      </w:r>
    </w:p>
  </w:endnote>
  <w:endnote w:type="continuationSeparator" w:id="0">
    <w:p w14:paraId="1E2F4D1A" w14:textId="77777777" w:rsidR="006C5241" w:rsidRDefault="006C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CA2EF" w14:textId="77777777" w:rsidR="006C5241" w:rsidRDefault="006C5241">
      <w:r>
        <w:separator/>
      </w:r>
    </w:p>
  </w:footnote>
  <w:footnote w:type="continuationSeparator" w:id="0">
    <w:p w14:paraId="7A5E0ECD" w14:textId="77777777" w:rsidR="006C5241" w:rsidRDefault="006C5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1556" w14:textId="77777777" w:rsidR="00661B10" w:rsidRDefault="008D795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47401557" wp14:editId="47401558">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8E7ADC"/>
    <w:multiLevelType w:val="multilevel"/>
    <w:tmpl w:val="5F60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6F3FBA"/>
    <w:multiLevelType w:val="multilevel"/>
    <w:tmpl w:val="0F9AE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3D71CA"/>
    <w:multiLevelType w:val="multilevel"/>
    <w:tmpl w:val="50149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7250073">
    <w:abstractNumId w:val="2"/>
  </w:num>
  <w:num w:numId="2" w16cid:durableId="2045135824">
    <w:abstractNumId w:val="1"/>
  </w:num>
  <w:num w:numId="3" w16cid:durableId="192615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086B02"/>
    <w:rsid w:val="000A38CF"/>
    <w:rsid w:val="000B7253"/>
    <w:rsid w:val="00110489"/>
    <w:rsid w:val="00150BE1"/>
    <w:rsid w:val="00152CDB"/>
    <w:rsid w:val="0017713F"/>
    <w:rsid w:val="0018323E"/>
    <w:rsid w:val="001839B2"/>
    <w:rsid w:val="00190C83"/>
    <w:rsid w:val="001E49C4"/>
    <w:rsid w:val="002036BB"/>
    <w:rsid w:val="002275F3"/>
    <w:rsid w:val="00246C93"/>
    <w:rsid w:val="00253E63"/>
    <w:rsid w:val="00256BAF"/>
    <w:rsid w:val="00270292"/>
    <w:rsid w:val="00276094"/>
    <w:rsid w:val="002A2A06"/>
    <w:rsid w:val="002D36FB"/>
    <w:rsid w:val="002D3FB9"/>
    <w:rsid w:val="002F4580"/>
    <w:rsid w:val="002F5A81"/>
    <w:rsid w:val="003103C2"/>
    <w:rsid w:val="00340ABF"/>
    <w:rsid w:val="0034506B"/>
    <w:rsid w:val="003516AD"/>
    <w:rsid w:val="00363B8D"/>
    <w:rsid w:val="003760FB"/>
    <w:rsid w:val="003B79FF"/>
    <w:rsid w:val="003D170C"/>
    <w:rsid w:val="00400A0B"/>
    <w:rsid w:val="004033C1"/>
    <w:rsid w:val="00404C3F"/>
    <w:rsid w:val="004139AB"/>
    <w:rsid w:val="00424BA4"/>
    <w:rsid w:val="00443C1D"/>
    <w:rsid w:val="00461576"/>
    <w:rsid w:val="004C1685"/>
    <w:rsid w:val="004D57FC"/>
    <w:rsid w:val="005078EE"/>
    <w:rsid w:val="00507A62"/>
    <w:rsid w:val="00550BF1"/>
    <w:rsid w:val="0059028D"/>
    <w:rsid w:val="005979B8"/>
    <w:rsid w:val="005A190C"/>
    <w:rsid w:val="005A5173"/>
    <w:rsid w:val="00640172"/>
    <w:rsid w:val="00661B10"/>
    <w:rsid w:val="006C5241"/>
    <w:rsid w:val="006E234E"/>
    <w:rsid w:val="006E5C76"/>
    <w:rsid w:val="006E5FE2"/>
    <w:rsid w:val="006F3BA6"/>
    <w:rsid w:val="00726794"/>
    <w:rsid w:val="0075137B"/>
    <w:rsid w:val="0077253C"/>
    <w:rsid w:val="00777D7E"/>
    <w:rsid w:val="007C4BED"/>
    <w:rsid w:val="00827CC0"/>
    <w:rsid w:val="00833CB3"/>
    <w:rsid w:val="008412D5"/>
    <w:rsid w:val="0089045B"/>
    <w:rsid w:val="008A3EAE"/>
    <w:rsid w:val="008D795B"/>
    <w:rsid w:val="008E2C91"/>
    <w:rsid w:val="00924424"/>
    <w:rsid w:val="00930A31"/>
    <w:rsid w:val="00937F5C"/>
    <w:rsid w:val="00944EEC"/>
    <w:rsid w:val="00947707"/>
    <w:rsid w:val="00947FB4"/>
    <w:rsid w:val="009827E5"/>
    <w:rsid w:val="009B0CDE"/>
    <w:rsid w:val="009B6084"/>
    <w:rsid w:val="009C1865"/>
    <w:rsid w:val="009F6E22"/>
    <w:rsid w:val="00A14E7A"/>
    <w:rsid w:val="00A215D2"/>
    <w:rsid w:val="00A313BC"/>
    <w:rsid w:val="00A37E6C"/>
    <w:rsid w:val="00A70B2E"/>
    <w:rsid w:val="00A86593"/>
    <w:rsid w:val="00AA5A9F"/>
    <w:rsid w:val="00AA7598"/>
    <w:rsid w:val="00AB79CE"/>
    <w:rsid w:val="00AE4BBD"/>
    <w:rsid w:val="00B51910"/>
    <w:rsid w:val="00B61CF3"/>
    <w:rsid w:val="00B730D1"/>
    <w:rsid w:val="00C22710"/>
    <w:rsid w:val="00C72B5F"/>
    <w:rsid w:val="00C80C9F"/>
    <w:rsid w:val="00C9200F"/>
    <w:rsid w:val="00CF1A8A"/>
    <w:rsid w:val="00D93A47"/>
    <w:rsid w:val="00D95D84"/>
    <w:rsid w:val="00DB5707"/>
    <w:rsid w:val="00DC4F19"/>
    <w:rsid w:val="00E324A8"/>
    <w:rsid w:val="00E66E3A"/>
    <w:rsid w:val="00E81E82"/>
    <w:rsid w:val="00EB610E"/>
    <w:rsid w:val="00EE498D"/>
    <w:rsid w:val="00F06022"/>
    <w:rsid w:val="00F154EC"/>
    <w:rsid w:val="00F40BE4"/>
    <w:rsid w:val="00F51E05"/>
    <w:rsid w:val="00F60ED0"/>
    <w:rsid w:val="00F67C14"/>
    <w:rsid w:val="00FB3483"/>
    <w:rsid w:val="00FD7ED5"/>
    <w:rsid w:val="00FF0A88"/>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7401430"/>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rFonts w:eastAsia="Times New Roman"/>
      <w:sz w:val="24"/>
      <w:szCs w:val="24"/>
      <w:lang w:val="en-CA" w:eastAsia="en-CA"/>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qFormat/>
    <w:pPr>
      <w:tabs>
        <w:tab w:val="center" w:pos="4320"/>
        <w:tab w:val="right" w:pos="8640"/>
      </w:tabs>
    </w:pPr>
  </w:style>
  <w:style w:type="paragraph" w:styleId="Intestazione">
    <w:name w:val="header"/>
    <w:basedOn w:val="Normale"/>
    <w:qFormat/>
    <w:pPr>
      <w:tabs>
        <w:tab w:val="center" w:pos="4320"/>
        <w:tab w:val="right" w:pos="8640"/>
      </w:tabs>
    </w:pPr>
  </w:style>
  <w:style w:type="character" w:styleId="Collegamentoipertestuale">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 w:type="character" w:customStyle="1" w:styleId="citation-349">
    <w:name w:val="citation-349"/>
    <w:basedOn w:val="Carpredefinitoparagrafo"/>
    <w:rsid w:val="00A14E7A"/>
  </w:style>
  <w:style w:type="character" w:customStyle="1" w:styleId="citation-347">
    <w:name w:val="citation-347"/>
    <w:basedOn w:val="Carpredefinitoparagrafo"/>
    <w:rsid w:val="00A14E7A"/>
  </w:style>
  <w:style w:type="character" w:customStyle="1" w:styleId="citation-345">
    <w:name w:val="citation-345"/>
    <w:basedOn w:val="Carpredefinitoparagrafo"/>
    <w:rsid w:val="00A14E7A"/>
  </w:style>
  <w:style w:type="character" w:customStyle="1" w:styleId="citation-344">
    <w:name w:val="citation-344"/>
    <w:basedOn w:val="Carpredefinitoparagrafo"/>
    <w:rsid w:val="00A14E7A"/>
  </w:style>
  <w:style w:type="character" w:customStyle="1" w:styleId="citation-342">
    <w:name w:val="citation-342"/>
    <w:basedOn w:val="Carpredefinitoparagrafo"/>
    <w:rsid w:val="00A14E7A"/>
  </w:style>
  <w:style w:type="character" w:customStyle="1" w:styleId="citation-341">
    <w:name w:val="citation-341"/>
    <w:basedOn w:val="Carpredefinitoparagrafo"/>
    <w:rsid w:val="00A14E7A"/>
  </w:style>
  <w:style w:type="character" w:customStyle="1" w:styleId="citation-340">
    <w:name w:val="citation-340"/>
    <w:basedOn w:val="Carpredefinitoparagrafo"/>
    <w:rsid w:val="00A14E7A"/>
  </w:style>
  <w:style w:type="character" w:customStyle="1" w:styleId="citation-339">
    <w:name w:val="citation-339"/>
    <w:basedOn w:val="Carpredefinitoparagrafo"/>
    <w:rsid w:val="00A14E7A"/>
  </w:style>
  <w:style w:type="character" w:customStyle="1" w:styleId="citation-338">
    <w:name w:val="citation-338"/>
    <w:basedOn w:val="Carpredefinitoparagrafo"/>
    <w:rsid w:val="00A14E7A"/>
  </w:style>
  <w:style w:type="character" w:customStyle="1" w:styleId="citation-337">
    <w:name w:val="citation-337"/>
    <w:basedOn w:val="Carpredefinitoparagrafo"/>
    <w:rsid w:val="00A14E7A"/>
  </w:style>
  <w:style w:type="character" w:customStyle="1" w:styleId="citation-336">
    <w:name w:val="citation-336"/>
    <w:basedOn w:val="Carpredefinitoparagrafo"/>
    <w:rsid w:val="00A14E7A"/>
  </w:style>
  <w:style w:type="character" w:customStyle="1" w:styleId="citation-335">
    <w:name w:val="citation-335"/>
    <w:basedOn w:val="Carpredefinitoparagrafo"/>
    <w:rsid w:val="00A14E7A"/>
  </w:style>
  <w:style w:type="character" w:customStyle="1" w:styleId="citation-334">
    <w:name w:val="citation-334"/>
    <w:basedOn w:val="Carpredefinitoparagrafo"/>
    <w:rsid w:val="00A14E7A"/>
  </w:style>
  <w:style w:type="character" w:customStyle="1" w:styleId="citation-333">
    <w:name w:val="citation-333"/>
    <w:basedOn w:val="Carpredefinitoparagrafo"/>
    <w:rsid w:val="00A14E7A"/>
  </w:style>
  <w:style w:type="character" w:customStyle="1" w:styleId="citation-332">
    <w:name w:val="citation-332"/>
    <w:basedOn w:val="Carpredefinitoparagrafo"/>
    <w:rsid w:val="00A14E7A"/>
  </w:style>
  <w:style w:type="character" w:customStyle="1" w:styleId="citation-331">
    <w:name w:val="citation-331"/>
    <w:basedOn w:val="Carpredefinitoparagrafo"/>
    <w:rsid w:val="00A14E7A"/>
  </w:style>
  <w:style w:type="character" w:customStyle="1" w:styleId="citation-330">
    <w:name w:val="citation-330"/>
    <w:basedOn w:val="Carpredefinitoparagrafo"/>
    <w:rsid w:val="00A14E7A"/>
  </w:style>
  <w:style w:type="character" w:customStyle="1" w:styleId="citation-329">
    <w:name w:val="citation-329"/>
    <w:basedOn w:val="Carpredefinitoparagrafo"/>
    <w:rsid w:val="00A14E7A"/>
  </w:style>
  <w:style w:type="character" w:customStyle="1" w:styleId="citation-328">
    <w:name w:val="citation-328"/>
    <w:basedOn w:val="Carpredefinitoparagrafo"/>
    <w:rsid w:val="00A14E7A"/>
  </w:style>
  <w:style w:type="character" w:customStyle="1" w:styleId="citation-327">
    <w:name w:val="citation-327"/>
    <w:basedOn w:val="Carpredefinitoparagrafo"/>
    <w:rsid w:val="00A14E7A"/>
  </w:style>
  <w:style w:type="character" w:customStyle="1" w:styleId="citation-326">
    <w:name w:val="citation-326"/>
    <w:basedOn w:val="Carpredefinitoparagrafo"/>
    <w:rsid w:val="00A14E7A"/>
  </w:style>
  <w:style w:type="character" w:customStyle="1" w:styleId="citation-324">
    <w:name w:val="citation-324"/>
    <w:basedOn w:val="Carpredefinitoparagrafo"/>
    <w:rsid w:val="00A14E7A"/>
  </w:style>
  <w:style w:type="character" w:customStyle="1" w:styleId="citation-323">
    <w:name w:val="citation-323"/>
    <w:basedOn w:val="Carpredefinitoparagrafo"/>
    <w:rsid w:val="00A14E7A"/>
  </w:style>
  <w:style w:type="character" w:customStyle="1" w:styleId="citation-322">
    <w:name w:val="citation-322"/>
    <w:basedOn w:val="Carpredefinitoparagrafo"/>
    <w:rsid w:val="00A14E7A"/>
  </w:style>
  <w:style w:type="character" w:customStyle="1" w:styleId="citation-321">
    <w:name w:val="citation-321"/>
    <w:basedOn w:val="Carpredefinitoparagrafo"/>
    <w:rsid w:val="00A14E7A"/>
  </w:style>
  <w:style w:type="character" w:customStyle="1" w:styleId="citation-320">
    <w:name w:val="citation-320"/>
    <w:basedOn w:val="Carpredefinitoparagrafo"/>
    <w:rsid w:val="00A14E7A"/>
  </w:style>
  <w:style w:type="character" w:customStyle="1" w:styleId="citation-319">
    <w:name w:val="citation-319"/>
    <w:basedOn w:val="Carpredefinitoparagrafo"/>
    <w:rsid w:val="00A14E7A"/>
  </w:style>
  <w:style w:type="character" w:customStyle="1" w:styleId="citation-318">
    <w:name w:val="citation-318"/>
    <w:basedOn w:val="Carpredefinitoparagrafo"/>
    <w:rsid w:val="00A14E7A"/>
  </w:style>
  <w:style w:type="character" w:customStyle="1" w:styleId="citation-317">
    <w:name w:val="citation-317"/>
    <w:basedOn w:val="Carpredefinitoparagrafo"/>
    <w:rsid w:val="00A14E7A"/>
  </w:style>
  <w:style w:type="character" w:customStyle="1" w:styleId="citation-316">
    <w:name w:val="citation-316"/>
    <w:basedOn w:val="Carpredefinitoparagrafo"/>
    <w:rsid w:val="00A14E7A"/>
  </w:style>
  <w:style w:type="character" w:customStyle="1" w:styleId="citation-315">
    <w:name w:val="citation-315"/>
    <w:basedOn w:val="Carpredefinitoparagrafo"/>
    <w:rsid w:val="00A14E7A"/>
  </w:style>
  <w:style w:type="character" w:customStyle="1" w:styleId="citation-348">
    <w:name w:val="citation-348"/>
    <w:basedOn w:val="Carpredefinitoparagrafo"/>
    <w:rsid w:val="00A14E7A"/>
  </w:style>
  <w:style w:type="character" w:customStyle="1" w:styleId="citation-346">
    <w:name w:val="citation-346"/>
    <w:basedOn w:val="Carpredefinitoparagrafo"/>
    <w:rsid w:val="00A14E7A"/>
  </w:style>
  <w:style w:type="character" w:customStyle="1" w:styleId="citation-343">
    <w:name w:val="citation-343"/>
    <w:basedOn w:val="Carpredefinitoparagrafo"/>
    <w:rsid w:val="00A14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68022">
      <w:bodyDiv w:val="1"/>
      <w:marLeft w:val="0"/>
      <w:marRight w:val="0"/>
      <w:marTop w:val="0"/>
      <w:marBottom w:val="0"/>
      <w:divBdr>
        <w:top w:val="none" w:sz="0" w:space="0" w:color="auto"/>
        <w:left w:val="none" w:sz="0" w:space="0" w:color="auto"/>
        <w:bottom w:val="none" w:sz="0" w:space="0" w:color="auto"/>
        <w:right w:val="none" w:sz="0" w:space="0" w:color="auto"/>
      </w:divBdr>
      <w:divsChild>
        <w:div w:id="819619847">
          <w:marLeft w:val="0"/>
          <w:marRight w:val="0"/>
          <w:marTop w:val="0"/>
          <w:marBottom w:val="0"/>
          <w:divBdr>
            <w:top w:val="none" w:sz="0" w:space="0" w:color="auto"/>
            <w:left w:val="none" w:sz="0" w:space="0" w:color="auto"/>
            <w:bottom w:val="none" w:sz="0" w:space="0" w:color="auto"/>
            <w:right w:val="none" w:sz="0" w:space="0" w:color="auto"/>
          </w:divBdr>
          <w:divsChild>
            <w:div w:id="200826010">
              <w:marLeft w:val="0"/>
              <w:marRight w:val="0"/>
              <w:marTop w:val="0"/>
              <w:marBottom w:val="0"/>
              <w:divBdr>
                <w:top w:val="none" w:sz="0" w:space="0" w:color="auto"/>
                <w:left w:val="none" w:sz="0" w:space="0" w:color="auto"/>
                <w:bottom w:val="none" w:sz="0" w:space="0" w:color="auto"/>
                <w:right w:val="none" w:sz="0" w:space="0" w:color="auto"/>
              </w:divBdr>
              <w:divsChild>
                <w:div w:id="1238246493">
                  <w:marLeft w:val="0"/>
                  <w:marRight w:val="0"/>
                  <w:marTop w:val="0"/>
                  <w:marBottom w:val="0"/>
                  <w:divBdr>
                    <w:top w:val="none" w:sz="0" w:space="0" w:color="auto"/>
                    <w:left w:val="none" w:sz="0" w:space="0" w:color="auto"/>
                    <w:bottom w:val="none" w:sz="0" w:space="0" w:color="auto"/>
                    <w:right w:val="none" w:sz="0" w:space="0" w:color="auto"/>
                  </w:divBdr>
                  <w:divsChild>
                    <w:div w:id="1411652970">
                      <w:marLeft w:val="0"/>
                      <w:marRight w:val="0"/>
                      <w:marTop w:val="0"/>
                      <w:marBottom w:val="0"/>
                      <w:divBdr>
                        <w:top w:val="none" w:sz="0" w:space="0" w:color="auto"/>
                        <w:left w:val="none" w:sz="0" w:space="0" w:color="auto"/>
                        <w:bottom w:val="none" w:sz="0" w:space="0" w:color="auto"/>
                        <w:right w:val="none" w:sz="0" w:space="0" w:color="auto"/>
                      </w:divBdr>
                      <w:divsChild>
                        <w:div w:id="147478930">
                          <w:marLeft w:val="0"/>
                          <w:marRight w:val="0"/>
                          <w:marTop w:val="0"/>
                          <w:marBottom w:val="0"/>
                          <w:divBdr>
                            <w:top w:val="none" w:sz="0" w:space="0" w:color="auto"/>
                            <w:left w:val="none" w:sz="0" w:space="0" w:color="auto"/>
                            <w:bottom w:val="none" w:sz="0" w:space="0" w:color="auto"/>
                            <w:right w:val="none" w:sz="0" w:space="0" w:color="auto"/>
                          </w:divBdr>
                          <w:divsChild>
                            <w:div w:id="1234658414">
                              <w:marLeft w:val="0"/>
                              <w:marRight w:val="0"/>
                              <w:marTop w:val="0"/>
                              <w:marBottom w:val="0"/>
                              <w:divBdr>
                                <w:top w:val="none" w:sz="0" w:space="0" w:color="auto"/>
                                <w:left w:val="none" w:sz="0" w:space="0" w:color="auto"/>
                                <w:bottom w:val="none" w:sz="0" w:space="0" w:color="auto"/>
                                <w:right w:val="none" w:sz="0" w:space="0" w:color="auto"/>
                              </w:divBdr>
                              <w:divsChild>
                                <w:div w:id="2101558098">
                                  <w:marLeft w:val="0"/>
                                  <w:marRight w:val="0"/>
                                  <w:marTop w:val="0"/>
                                  <w:marBottom w:val="0"/>
                                  <w:divBdr>
                                    <w:top w:val="none" w:sz="0" w:space="0" w:color="auto"/>
                                    <w:left w:val="none" w:sz="0" w:space="0" w:color="auto"/>
                                    <w:bottom w:val="none" w:sz="0" w:space="0" w:color="auto"/>
                                    <w:right w:val="none" w:sz="0" w:space="0" w:color="auto"/>
                                  </w:divBdr>
                                  <w:divsChild>
                                    <w:div w:id="1606647778">
                                      <w:blockQuote w:val="1"/>
                                      <w:marLeft w:val="720"/>
                                      <w:marRight w:val="720"/>
                                      <w:marTop w:val="100"/>
                                      <w:marBottom w:val="100"/>
                                      <w:divBdr>
                                        <w:top w:val="none" w:sz="0" w:space="0" w:color="auto"/>
                                        <w:left w:val="none" w:sz="0" w:space="0" w:color="auto"/>
                                        <w:bottom w:val="none" w:sz="0" w:space="0" w:color="auto"/>
                                        <w:right w:val="none" w:sz="0" w:space="0" w:color="auto"/>
                                      </w:divBdr>
                                    </w:div>
                                    <w:div w:id="657928182">
                                      <w:blockQuote w:val="1"/>
                                      <w:marLeft w:val="720"/>
                                      <w:marRight w:val="720"/>
                                      <w:marTop w:val="100"/>
                                      <w:marBottom w:val="100"/>
                                      <w:divBdr>
                                        <w:top w:val="none" w:sz="0" w:space="0" w:color="auto"/>
                                        <w:left w:val="none" w:sz="0" w:space="0" w:color="auto"/>
                                        <w:bottom w:val="none" w:sz="0" w:space="0" w:color="auto"/>
                                        <w:right w:val="none" w:sz="0" w:space="0" w:color="auto"/>
                                      </w:divBdr>
                                    </w:div>
                                    <w:div w:id="428354487">
                                      <w:blockQuote w:val="1"/>
                                      <w:marLeft w:val="720"/>
                                      <w:marRight w:val="720"/>
                                      <w:marTop w:val="100"/>
                                      <w:marBottom w:val="100"/>
                                      <w:divBdr>
                                        <w:top w:val="none" w:sz="0" w:space="0" w:color="auto"/>
                                        <w:left w:val="none" w:sz="0" w:space="0" w:color="auto"/>
                                        <w:bottom w:val="none" w:sz="0" w:space="0" w:color="auto"/>
                                        <w:right w:val="none" w:sz="0" w:space="0" w:color="auto"/>
                                      </w:divBdr>
                                    </w:div>
                                    <w:div w:id="939724338">
                                      <w:marLeft w:val="0"/>
                                      <w:marRight w:val="0"/>
                                      <w:marTop w:val="0"/>
                                      <w:marBottom w:val="0"/>
                                      <w:divBdr>
                                        <w:top w:val="none" w:sz="0" w:space="0" w:color="auto"/>
                                        <w:left w:val="none" w:sz="0" w:space="0" w:color="auto"/>
                                        <w:bottom w:val="none" w:sz="0" w:space="0" w:color="auto"/>
                                        <w:right w:val="none" w:sz="0" w:space="0" w:color="auto"/>
                                      </w:divBdr>
                                      <w:divsChild>
                                        <w:div w:id="1572739836">
                                          <w:marLeft w:val="0"/>
                                          <w:marRight w:val="0"/>
                                          <w:marTop w:val="0"/>
                                          <w:marBottom w:val="0"/>
                                          <w:divBdr>
                                            <w:top w:val="none" w:sz="0" w:space="0" w:color="auto"/>
                                            <w:left w:val="none" w:sz="0" w:space="0" w:color="auto"/>
                                            <w:bottom w:val="none" w:sz="0" w:space="0" w:color="auto"/>
                                            <w:right w:val="none" w:sz="0" w:space="0" w:color="auto"/>
                                          </w:divBdr>
                                        </w:div>
                                      </w:divsChild>
                                    </w:div>
                                    <w:div w:id="776215458">
                                      <w:blockQuote w:val="1"/>
                                      <w:marLeft w:val="720"/>
                                      <w:marRight w:val="720"/>
                                      <w:marTop w:val="100"/>
                                      <w:marBottom w:val="100"/>
                                      <w:divBdr>
                                        <w:top w:val="none" w:sz="0" w:space="0" w:color="auto"/>
                                        <w:left w:val="none" w:sz="0" w:space="0" w:color="auto"/>
                                        <w:bottom w:val="none" w:sz="0" w:space="0" w:color="auto"/>
                                        <w:right w:val="none" w:sz="0" w:space="0" w:color="auto"/>
                                      </w:divBdr>
                                    </w:div>
                                    <w:div w:id="412052412">
                                      <w:blockQuote w:val="1"/>
                                      <w:marLeft w:val="720"/>
                                      <w:marRight w:val="720"/>
                                      <w:marTop w:val="100"/>
                                      <w:marBottom w:val="100"/>
                                      <w:divBdr>
                                        <w:top w:val="none" w:sz="0" w:space="0" w:color="auto"/>
                                        <w:left w:val="none" w:sz="0" w:space="0" w:color="auto"/>
                                        <w:bottom w:val="none" w:sz="0" w:space="0" w:color="auto"/>
                                        <w:right w:val="none" w:sz="0" w:space="0" w:color="auto"/>
                                      </w:divBdr>
                                    </w:div>
                                    <w:div w:id="864094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704401">
                                      <w:blockQuote w:val="1"/>
                                      <w:marLeft w:val="720"/>
                                      <w:marRight w:val="720"/>
                                      <w:marTop w:val="100"/>
                                      <w:marBottom w:val="100"/>
                                      <w:divBdr>
                                        <w:top w:val="none" w:sz="0" w:space="0" w:color="auto"/>
                                        <w:left w:val="none" w:sz="0" w:space="0" w:color="auto"/>
                                        <w:bottom w:val="none" w:sz="0" w:space="0" w:color="auto"/>
                                        <w:right w:val="none" w:sz="0" w:space="0" w:color="auto"/>
                                      </w:divBdr>
                                    </w:div>
                                    <w:div w:id="805703378">
                                      <w:blockQuote w:val="1"/>
                                      <w:marLeft w:val="720"/>
                                      <w:marRight w:val="720"/>
                                      <w:marTop w:val="100"/>
                                      <w:marBottom w:val="100"/>
                                      <w:divBdr>
                                        <w:top w:val="none" w:sz="0" w:space="0" w:color="auto"/>
                                        <w:left w:val="none" w:sz="0" w:space="0" w:color="auto"/>
                                        <w:bottom w:val="none" w:sz="0" w:space="0" w:color="auto"/>
                                        <w:right w:val="none" w:sz="0" w:space="0" w:color="auto"/>
                                      </w:divBdr>
                                    </w:div>
                                    <w:div w:id="245768364">
                                      <w:blockQuote w:val="1"/>
                                      <w:marLeft w:val="720"/>
                                      <w:marRight w:val="720"/>
                                      <w:marTop w:val="100"/>
                                      <w:marBottom w:val="100"/>
                                      <w:divBdr>
                                        <w:top w:val="none" w:sz="0" w:space="0" w:color="auto"/>
                                        <w:left w:val="none" w:sz="0" w:space="0" w:color="auto"/>
                                        <w:bottom w:val="none" w:sz="0" w:space="0" w:color="auto"/>
                                        <w:right w:val="none" w:sz="0" w:space="0" w:color="auto"/>
                                      </w:divBdr>
                                    </w:div>
                                    <w:div w:id="1706516067">
                                      <w:blockQuote w:val="1"/>
                                      <w:marLeft w:val="720"/>
                                      <w:marRight w:val="720"/>
                                      <w:marTop w:val="100"/>
                                      <w:marBottom w:val="100"/>
                                      <w:divBdr>
                                        <w:top w:val="none" w:sz="0" w:space="0" w:color="auto"/>
                                        <w:left w:val="none" w:sz="0" w:space="0" w:color="auto"/>
                                        <w:bottom w:val="none" w:sz="0" w:space="0" w:color="auto"/>
                                        <w:right w:val="none" w:sz="0" w:space="0" w:color="auto"/>
                                      </w:divBdr>
                                    </w:div>
                                    <w:div w:id="272444874">
                                      <w:blockQuote w:val="1"/>
                                      <w:marLeft w:val="720"/>
                                      <w:marRight w:val="720"/>
                                      <w:marTop w:val="100"/>
                                      <w:marBottom w:val="100"/>
                                      <w:divBdr>
                                        <w:top w:val="none" w:sz="0" w:space="0" w:color="auto"/>
                                        <w:left w:val="none" w:sz="0" w:space="0" w:color="auto"/>
                                        <w:bottom w:val="none" w:sz="0" w:space="0" w:color="auto"/>
                                        <w:right w:val="none" w:sz="0" w:space="0" w:color="auto"/>
                                      </w:divBdr>
                                    </w:div>
                                    <w:div w:id="940377538">
                                      <w:blockQuote w:val="1"/>
                                      <w:marLeft w:val="720"/>
                                      <w:marRight w:val="720"/>
                                      <w:marTop w:val="100"/>
                                      <w:marBottom w:val="100"/>
                                      <w:divBdr>
                                        <w:top w:val="none" w:sz="0" w:space="0" w:color="auto"/>
                                        <w:left w:val="none" w:sz="0" w:space="0" w:color="auto"/>
                                        <w:bottom w:val="none" w:sz="0" w:space="0" w:color="auto"/>
                                        <w:right w:val="none" w:sz="0" w:space="0" w:color="auto"/>
                                      </w:divBdr>
                                    </w:div>
                                    <w:div w:id="15121787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531127">
                                      <w:blockQuote w:val="1"/>
                                      <w:marLeft w:val="720"/>
                                      <w:marRight w:val="720"/>
                                      <w:marTop w:val="100"/>
                                      <w:marBottom w:val="100"/>
                                      <w:divBdr>
                                        <w:top w:val="none" w:sz="0" w:space="0" w:color="auto"/>
                                        <w:left w:val="none" w:sz="0" w:space="0" w:color="auto"/>
                                        <w:bottom w:val="none" w:sz="0" w:space="0" w:color="auto"/>
                                        <w:right w:val="none" w:sz="0" w:space="0" w:color="auto"/>
                                      </w:divBdr>
                                    </w:div>
                                    <w:div w:id="2011592002">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491093624">
                      <w:marLeft w:val="0"/>
                      <w:marRight w:val="0"/>
                      <w:marTop w:val="0"/>
                      <w:marBottom w:val="0"/>
                      <w:divBdr>
                        <w:top w:val="none" w:sz="0" w:space="0" w:color="auto"/>
                        <w:left w:val="none" w:sz="0" w:space="0" w:color="auto"/>
                        <w:bottom w:val="none" w:sz="0" w:space="0" w:color="auto"/>
                        <w:right w:val="none" w:sz="0" w:space="0" w:color="auto"/>
                      </w:divBdr>
                      <w:divsChild>
                        <w:div w:id="1875577445">
                          <w:marLeft w:val="0"/>
                          <w:marRight w:val="0"/>
                          <w:marTop w:val="0"/>
                          <w:marBottom w:val="0"/>
                          <w:divBdr>
                            <w:top w:val="none" w:sz="0" w:space="0" w:color="auto"/>
                            <w:left w:val="none" w:sz="0" w:space="0" w:color="auto"/>
                            <w:bottom w:val="none" w:sz="0" w:space="0" w:color="auto"/>
                            <w:right w:val="none" w:sz="0" w:space="0" w:color="auto"/>
                          </w:divBdr>
                          <w:divsChild>
                            <w:div w:id="20791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92158">
      <w:bodyDiv w:val="1"/>
      <w:marLeft w:val="0"/>
      <w:marRight w:val="0"/>
      <w:marTop w:val="0"/>
      <w:marBottom w:val="0"/>
      <w:divBdr>
        <w:top w:val="none" w:sz="0" w:space="0" w:color="auto"/>
        <w:left w:val="none" w:sz="0" w:space="0" w:color="auto"/>
        <w:bottom w:val="none" w:sz="0" w:space="0" w:color="auto"/>
        <w:right w:val="none" w:sz="0" w:space="0" w:color="auto"/>
      </w:divBdr>
      <w:divsChild>
        <w:div w:id="1900282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3597893">
      <w:bodyDiv w:val="1"/>
      <w:marLeft w:val="0"/>
      <w:marRight w:val="0"/>
      <w:marTop w:val="0"/>
      <w:marBottom w:val="0"/>
      <w:divBdr>
        <w:top w:val="none" w:sz="0" w:space="0" w:color="auto"/>
        <w:left w:val="none" w:sz="0" w:space="0" w:color="auto"/>
        <w:bottom w:val="none" w:sz="0" w:space="0" w:color="auto"/>
        <w:right w:val="none" w:sz="0" w:space="0" w:color="auto"/>
      </w:divBdr>
    </w:div>
    <w:div w:id="886796510">
      <w:bodyDiv w:val="1"/>
      <w:marLeft w:val="0"/>
      <w:marRight w:val="0"/>
      <w:marTop w:val="0"/>
      <w:marBottom w:val="0"/>
      <w:divBdr>
        <w:top w:val="none" w:sz="0" w:space="0" w:color="auto"/>
        <w:left w:val="none" w:sz="0" w:space="0" w:color="auto"/>
        <w:bottom w:val="none" w:sz="0" w:space="0" w:color="auto"/>
        <w:right w:val="none" w:sz="0" w:space="0" w:color="auto"/>
      </w:divBdr>
      <w:divsChild>
        <w:div w:id="12182759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8442154">
      <w:bodyDiv w:val="1"/>
      <w:marLeft w:val="0"/>
      <w:marRight w:val="0"/>
      <w:marTop w:val="0"/>
      <w:marBottom w:val="0"/>
      <w:divBdr>
        <w:top w:val="none" w:sz="0" w:space="0" w:color="auto"/>
        <w:left w:val="none" w:sz="0" w:space="0" w:color="auto"/>
        <w:bottom w:val="none" w:sz="0" w:space="0" w:color="auto"/>
        <w:right w:val="none" w:sz="0" w:space="0" w:color="auto"/>
      </w:divBdr>
      <w:divsChild>
        <w:div w:id="615794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3217342">
      <w:bodyDiv w:val="1"/>
      <w:marLeft w:val="0"/>
      <w:marRight w:val="0"/>
      <w:marTop w:val="0"/>
      <w:marBottom w:val="0"/>
      <w:divBdr>
        <w:top w:val="none" w:sz="0" w:space="0" w:color="auto"/>
        <w:left w:val="none" w:sz="0" w:space="0" w:color="auto"/>
        <w:bottom w:val="none" w:sz="0" w:space="0" w:color="auto"/>
        <w:right w:val="none" w:sz="0" w:space="0" w:color="auto"/>
      </w:divBdr>
      <w:divsChild>
        <w:div w:id="1242914514">
          <w:marLeft w:val="0"/>
          <w:marRight w:val="0"/>
          <w:marTop w:val="0"/>
          <w:marBottom w:val="0"/>
          <w:divBdr>
            <w:top w:val="none" w:sz="0" w:space="0" w:color="auto"/>
            <w:left w:val="none" w:sz="0" w:space="0" w:color="auto"/>
            <w:bottom w:val="none" w:sz="0" w:space="0" w:color="auto"/>
            <w:right w:val="none" w:sz="0" w:space="0" w:color="auto"/>
          </w:divBdr>
          <w:divsChild>
            <w:div w:id="137232576">
              <w:marLeft w:val="0"/>
              <w:marRight w:val="0"/>
              <w:marTop w:val="0"/>
              <w:marBottom w:val="0"/>
              <w:divBdr>
                <w:top w:val="none" w:sz="0" w:space="0" w:color="auto"/>
                <w:left w:val="none" w:sz="0" w:space="0" w:color="auto"/>
                <w:bottom w:val="none" w:sz="0" w:space="0" w:color="auto"/>
                <w:right w:val="none" w:sz="0" w:space="0" w:color="auto"/>
              </w:divBdr>
              <w:divsChild>
                <w:div w:id="1933780418">
                  <w:marLeft w:val="0"/>
                  <w:marRight w:val="0"/>
                  <w:marTop w:val="0"/>
                  <w:marBottom w:val="0"/>
                  <w:divBdr>
                    <w:top w:val="none" w:sz="0" w:space="0" w:color="auto"/>
                    <w:left w:val="none" w:sz="0" w:space="0" w:color="auto"/>
                    <w:bottom w:val="none" w:sz="0" w:space="0" w:color="auto"/>
                    <w:right w:val="none" w:sz="0" w:space="0" w:color="auto"/>
                  </w:divBdr>
                  <w:divsChild>
                    <w:div w:id="1077091772">
                      <w:marLeft w:val="0"/>
                      <w:marRight w:val="0"/>
                      <w:marTop w:val="0"/>
                      <w:marBottom w:val="0"/>
                      <w:divBdr>
                        <w:top w:val="none" w:sz="0" w:space="0" w:color="auto"/>
                        <w:left w:val="none" w:sz="0" w:space="0" w:color="auto"/>
                        <w:bottom w:val="none" w:sz="0" w:space="0" w:color="auto"/>
                        <w:right w:val="none" w:sz="0" w:space="0" w:color="auto"/>
                      </w:divBdr>
                      <w:divsChild>
                        <w:div w:id="1111389154">
                          <w:marLeft w:val="0"/>
                          <w:marRight w:val="0"/>
                          <w:marTop w:val="0"/>
                          <w:marBottom w:val="0"/>
                          <w:divBdr>
                            <w:top w:val="none" w:sz="0" w:space="0" w:color="auto"/>
                            <w:left w:val="none" w:sz="0" w:space="0" w:color="auto"/>
                            <w:bottom w:val="none" w:sz="0" w:space="0" w:color="auto"/>
                            <w:right w:val="none" w:sz="0" w:space="0" w:color="auto"/>
                          </w:divBdr>
                          <w:divsChild>
                            <w:div w:id="1605190159">
                              <w:marLeft w:val="0"/>
                              <w:marRight w:val="0"/>
                              <w:marTop w:val="0"/>
                              <w:marBottom w:val="0"/>
                              <w:divBdr>
                                <w:top w:val="none" w:sz="0" w:space="0" w:color="auto"/>
                                <w:left w:val="none" w:sz="0" w:space="0" w:color="auto"/>
                                <w:bottom w:val="none" w:sz="0" w:space="0" w:color="auto"/>
                                <w:right w:val="none" w:sz="0" w:space="0" w:color="auto"/>
                              </w:divBdr>
                              <w:divsChild>
                                <w:div w:id="1856576877">
                                  <w:marLeft w:val="0"/>
                                  <w:marRight w:val="0"/>
                                  <w:marTop w:val="0"/>
                                  <w:marBottom w:val="0"/>
                                  <w:divBdr>
                                    <w:top w:val="none" w:sz="0" w:space="0" w:color="auto"/>
                                    <w:left w:val="none" w:sz="0" w:space="0" w:color="auto"/>
                                    <w:bottom w:val="none" w:sz="0" w:space="0" w:color="auto"/>
                                    <w:right w:val="none" w:sz="0" w:space="0" w:color="auto"/>
                                  </w:divBdr>
                                  <w:divsChild>
                                    <w:div w:id="168159058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5076601">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225701">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48779">
                                      <w:marLeft w:val="0"/>
                                      <w:marRight w:val="0"/>
                                      <w:marTop w:val="0"/>
                                      <w:marBottom w:val="0"/>
                                      <w:divBdr>
                                        <w:top w:val="none" w:sz="0" w:space="0" w:color="auto"/>
                                        <w:left w:val="none" w:sz="0" w:space="0" w:color="auto"/>
                                        <w:bottom w:val="none" w:sz="0" w:space="0" w:color="auto"/>
                                        <w:right w:val="none" w:sz="0" w:space="0" w:color="auto"/>
                                      </w:divBdr>
                                      <w:divsChild>
                                        <w:div w:id="1697853740">
                                          <w:marLeft w:val="0"/>
                                          <w:marRight w:val="0"/>
                                          <w:marTop w:val="0"/>
                                          <w:marBottom w:val="0"/>
                                          <w:divBdr>
                                            <w:top w:val="none" w:sz="0" w:space="0" w:color="auto"/>
                                            <w:left w:val="none" w:sz="0" w:space="0" w:color="auto"/>
                                            <w:bottom w:val="none" w:sz="0" w:space="0" w:color="auto"/>
                                            <w:right w:val="none" w:sz="0" w:space="0" w:color="auto"/>
                                          </w:divBdr>
                                        </w:div>
                                      </w:divsChild>
                                    </w:div>
                                    <w:div w:id="53699327">
                                      <w:blockQuote w:val="1"/>
                                      <w:marLeft w:val="720"/>
                                      <w:marRight w:val="720"/>
                                      <w:marTop w:val="100"/>
                                      <w:marBottom w:val="100"/>
                                      <w:divBdr>
                                        <w:top w:val="none" w:sz="0" w:space="0" w:color="auto"/>
                                        <w:left w:val="none" w:sz="0" w:space="0" w:color="auto"/>
                                        <w:bottom w:val="none" w:sz="0" w:space="0" w:color="auto"/>
                                        <w:right w:val="none" w:sz="0" w:space="0" w:color="auto"/>
                                      </w:divBdr>
                                    </w:div>
                                    <w:div w:id="1779107350">
                                      <w:blockQuote w:val="1"/>
                                      <w:marLeft w:val="720"/>
                                      <w:marRight w:val="720"/>
                                      <w:marTop w:val="100"/>
                                      <w:marBottom w:val="100"/>
                                      <w:divBdr>
                                        <w:top w:val="none" w:sz="0" w:space="0" w:color="auto"/>
                                        <w:left w:val="none" w:sz="0" w:space="0" w:color="auto"/>
                                        <w:bottom w:val="none" w:sz="0" w:space="0" w:color="auto"/>
                                        <w:right w:val="none" w:sz="0" w:space="0" w:color="auto"/>
                                      </w:divBdr>
                                    </w:div>
                                    <w:div w:id="3244769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73416463">
                                      <w:blockQuote w:val="1"/>
                                      <w:marLeft w:val="720"/>
                                      <w:marRight w:val="720"/>
                                      <w:marTop w:val="100"/>
                                      <w:marBottom w:val="100"/>
                                      <w:divBdr>
                                        <w:top w:val="none" w:sz="0" w:space="0" w:color="auto"/>
                                        <w:left w:val="none" w:sz="0" w:space="0" w:color="auto"/>
                                        <w:bottom w:val="none" w:sz="0" w:space="0" w:color="auto"/>
                                        <w:right w:val="none" w:sz="0" w:space="0" w:color="auto"/>
                                      </w:divBdr>
                                    </w:div>
                                    <w:div w:id="2063749587">
                                      <w:blockQuote w:val="1"/>
                                      <w:marLeft w:val="720"/>
                                      <w:marRight w:val="720"/>
                                      <w:marTop w:val="100"/>
                                      <w:marBottom w:val="100"/>
                                      <w:divBdr>
                                        <w:top w:val="none" w:sz="0" w:space="0" w:color="auto"/>
                                        <w:left w:val="none" w:sz="0" w:space="0" w:color="auto"/>
                                        <w:bottom w:val="none" w:sz="0" w:space="0" w:color="auto"/>
                                        <w:right w:val="none" w:sz="0" w:space="0" w:color="auto"/>
                                      </w:divBdr>
                                    </w:div>
                                    <w:div w:id="449397815">
                                      <w:blockQuote w:val="1"/>
                                      <w:marLeft w:val="720"/>
                                      <w:marRight w:val="720"/>
                                      <w:marTop w:val="100"/>
                                      <w:marBottom w:val="100"/>
                                      <w:divBdr>
                                        <w:top w:val="none" w:sz="0" w:space="0" w:color="auto"/>
                                        <w:left w:val="none" w:sz="0" w:space="0" w:color="auto"/>
                                        <w:bottom w:val="none" w:sz="0" w:space="0" w:color="auto"/>
                                        <w:right w:val="none" w:sz="0" w:space="0" w:color="auto"/>
                                      </w:divBdr>
                                    </w:div>
                                    <w:div w:id="243296987">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178401">
                                      <w:blockQuote w:val="1"/>
                                      <w:marLeft w:val="720"/>
                                      <w:marRight w:val="720"/>
                                      <w:marTop w:val="100"/>
                                      <w:marBottom w:val="100"/>
                                      <w:divBdr>
                                        <w:top w:val="none" w:sz="0" w:space="0" w:color="auto"/>
                                        <w:left w:val="none" w:sz="0" w:space="0" w:color="auto"/>
                                        <w:bottom w:val="none" w:sz="0" w:space="0" w:color="auto"/>
                                        <w:right w:val="none" w:sz="0" w:space="0" w:color="auto"/>
                                      </w:divBdr>
                                    </w:div>
                                    <w:div w:id="439229864">
                                      <w:blockQuote w:val="1"/>
                                      <w:marLeft w:val="720"/>
                                      <w:marRight w:val="720"/>
                                      <w:marTop w:val="100"/>
                                      <w:marBottom w:val="100"/>
                                      <w:divBdr>
                                        <w:top w:val="none" w:sz="0" w:space="0" w:color="auto"/>
                                        <w:left w:val="none" w:sz="0" w:space="0" w:color="auto"/>
                                        <w:bottom w:val="none" w:sz="0" w:space="0" w:color="auto"/>
                                        <w:right w:val="none" w:sz="0" w:space="0" w:color="auto"/>
                                      </w:divBdr>
                                    </w:div>
                                    <w:div w:id="990214324">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357853">
                                      <w:blockQuote w:val="1"/>
                                      <w:marLeft w:val="720"/>
                                      <w:marRight w:val="720"/>
                                      <w:marTop w:val="100"/>
                                      <w:marBottom w:val="100"/>
                                      <w:divBdr>
                                        <w:top w:val="none" w:sz="0" w:space="0" w:color="auto"/>
                                        <w:left w:val="none" w:sz="0" w:space="0" w:color="auto"/>
                                        <w:bottom w:val="none" w:sz="0" w:space="0" w:color="auto"/>
                                        <w:right w:val="none" w:sz="0" w:space="0" w:color="auto"/>
                                      </w:divBdr>
                                    </w:div>
                                    <w:div w:id="1325352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236627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02429704">
                      <w:marLeft w:val="0"/>
                      <w:marRight w:val="0"/>
                      <w:marTop w:val="0"/>
                      <w:marBottom w:val="0"/>
                      <w:divBdr>
                        <w:top w:val="none" w:sz="0" w:space="0" w:color="auto"/>
                        <w:left w:val="none" w:sz="0" w:space="0" w:color="auto"/>
                        <w:bottom w:val="none" w:sz="0" w:space="0" w:color="auto"/>
                        <w:right w:val="none" w:sz="0" w:space="0" w:color="auto"/>
                      </w:divBdr>
                      <w:divsChild>
                        <w:div w:id="903445690">
                          <w:marLeft w:val="0"/>
                          <w:marRight w:val="0"/>
                          <w:marTop w:val="0"/>
                          <w:marBottom w:val="0"/>
                          <w:divBdr>
                            <w:top w:val="none" w:sz="0" w:space="0" w:color="auto"/>
                            <w:left w:val="none" w:sz="0" w:space="0" w:color="auto"/>
                            <w:bottom w:val="none" w:sz="0" w:space="0" w:color="auto"/>
                            <w:right w:val="none" w:sz="0" w:space="0" w:color="auto"/>
                          </w:divBdr>
                          <w:divsChild>
                            <w:div w:id="89393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235963">
      <w:bodyDiv w:val="1"/>
      <w:marLeft w:val="0"/>
      <w:marRight w:val="0"/>
      <w:marTop w:val="0"/>
      <w:marBottom w:val="0"/>
      <w:divBdr>
        <w:top w:val="none" w:sz="0" w:space="0" w:color="auto"/>
        <w:left w:val="none" w:sz="0" w:space="0" w:color="auto"/>
        <w:bottom w:val="none" w:sz="0" w:space="0" w:color="auto"/>
        <w:right w:val="none" w:sz="0" w:space="0" w:color="auto"/>
      </w:divBdr>
    </w:div>
    <w:div w:id="1603562760">
      <w:bodyDiv w:val="1"/>
      <w:marLeft w:val="0"/>
      <w:marRight w:val="0"/>
      <w:marTop w:val="0"/>
      <w:marBottom w:val="0"/>
      <w:divBdr>
        <w:top w:val="none" w:sz="0" w:space="0" w:color="auto"/>
        <w:left w:val="none" w:sz="0" w:space="0" w:color="auto"/>
        <w:bottom w:val="none" w:sz="0" w:space="0" w:color="auto"/>
        <w:right w:val="none" w:sz="0" w:space="0" w:color="auto"/>
      </w:divBdr>
      <w:divsChild>
        <w:div w:id="5829567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0219433">
      <w:bodyDiv w:val="1"/>
      <w:marLeft w:val="0"/>
      <w:marRight w:val="0"/>
      <w:marTop w:val="0"/>
      <w:marBottom w:val="0"/>
      <w:divBdr>
        <w:top w:val="none" w:sz="0" w:space="0" w:color="auto"/>
        <w:left w:val="none" w:sz="0" w:space="0" w:color="auto"/>
        <w:bottom w:val="none" w:sz="0" w:space="0" w:color="auto"/>
        <w:right w:val="none" w:sz="0" w:space="0" w:color="auto"/>
      </w:divBdr>
    </w:div>
    <w:div w:id="1996950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1419</Words>
  <Characters>7854</Characters>
  <Application>Microsoft Office Word</Application>
  <DocSecurity>0</DocSecurity>
  <Lines>65</Lines>
  <Paragraphs>18</Paragraphs>
  <ScaleCrop>false</ScaleCrop>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Leuzzi Giovanni</cp:lastModifiedBy>
  <cp:revision>48</cp:revision>
  <cp:lastPrinted>2020-11-24T03:02:00Z</cp:lastPrinted>
  <dcterms:created xsi:type="dcterms:W3CDTF">2026-02-12T15:03:00Z</dcterms:created>
  <dcterms:modified xsi:type="dcterms:W3CDTF">2026-05-11T08:29:00Z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y fmtid="{D5CDD505-2E9C-101B-9397-08002B2CF9AE}" pid="5" name="GrammarlyDocumentId">
    <vt:lpwstr>bfc75ea5-45a2-49ca-bd73-089352f7beb9</vt:lpwstr>
  </property>
</Properties>
</file>